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Finance Bi-Annual Report</w:t>
      </w:r>
      <w:r w:rsidR="005F4C9E">
        <w:rPr>
          <w:b/>
          <w:sz w:val="28"/>
          <w:szCs w:val="28"/>
        </w:rPr>
        <w:t>ing Form</w:t>
      </w:r>
    </w:p>
    <w:p w:rsidR="00145679" w:rsidRPr="000A5FC9" w:rsidRDefault="00145679" w:rsidP="00145679">
      <w:pPr>
        <w:spacing w:after="0"/>
        <w:jc w:val="center"/>
        <w:rPr>
          <w:b/>
          <w:sz w:val="28"/>
          <w:szCs w:val="28"/>
        </w:rPr>
      </w:pPr>
    </w:p>
    <w:p w:rsidR="000949DD" w:rsidRDefault="00514DCD" w:rsidP="0016026C">
      <w:pPr>
        <w:tabs>
          <w:tab w:val="left" w:pos="315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16026C">
        <w:rPr>
          <w:b/>
          <w:sz w:val="24"/>
          <w:szCs w:val="24"/>
        </w:rPr>
        <w:tab/>
      </w:r>
      <w:r w:rsidR="00521599" w:rsidRPr="00521599">
        <w:rPr>
          <w:rFonts w:ascii="Cambria Math" w:hAnsi="Cambria Math" w:cs="Cambria Math"/>
          <w:b/>
          <w:sz w:val="32"/>
          <w:szCs w:val="24"/>
        </w:rPr>
        <w:t>⌧</w:t>
      </w:r>
      <w:r w:rsidR="0016026C">
        <w:rPr>
          <w:b/>
          <w:sz w:val="24"/>
          <w:szCs w:val="24"/>
        </w:rPr>
        <w:tab/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145679" w:rsidRPr="00145679">
        <w:rPr>
          <w:b/>
          <w:sz w:val="24"/>
          <w:szCs w:val="24"/>
          <w:u w:val="single"/>
        </w:rPr>
        <w:t>201</w:t>
      </w:r>
      <w:r w:rsidR="007856C5">
        <w:rPr>
          <w:b/>
          <w:sz w:val="24"/>
          <w:szCs w:val="24"/>
          <w:u w:val="single"/>
        </w:rPr>
        <w:t>7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145679" w:rsidRPr="00145679">
        <w:rPr>
          <w:b/>
          <w:sz w:val="24"/>
          <w:szCs w:val="24"/>
          <w:u w:val="single"/>
        </w:rPr>
        <w:t xml:space="preserve"> 201</w:t>
      </w:r>
      <w:r w:rsidR="007856C5">
        <w:rPr>
          <w:b/>
          <w:sz w:val="24"/>
          <w:szCs w:val="24"/>
          <w:u w:val="single"/>
        </w:rPr>
        <w:t>7</w:t>
      </w:r>
    </w:p>
    <w:p w:rsidR="0016026C" w:rsidRPr="00FC5526" w:rsidRDefault="0016026C" w:rsidP="0016026C">
      <w:pPr>
        <w:tabs>
          <w:tab w:val="left" w:pos="315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5A10" w:rsidRPr="00E85A10">
        <w:rPr>
          <w:b/>
          <w:sz w:val="32"/>
          <w:szCs w:val="24"/>
        </w:rPr>
        <w:sym w:font="Wingdings" w:char="F0A8"/>
      </w:r>
      <w:r>
        <w:rPr>
          <w:b/>
          <w:sz w:val="24"/>
          <w:szCs w:val="24"/>
        </w:rPr>
        <w:tab/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Pr="00145679">
        <w:rPr>
          <w:b/>
          <w:sz w:val="24"/>
          <w:szCs w:val="24"/>
          <w:u w:val="single"/>
        </w:rPr>
        <w:t>201</w:t>
      </w:r>
      <w:r w:rsidR="007856C5">
        <w:rPr>
          <w:b/>
          <w:sz w:val="24"/>
          <w:szCs w:val="24"/>
          <w:u w:val="single"/>
        </w:rPr>
        <w:t>7</w:t>
      </w:r>
      <w:r w:rsidRPr="00145679">
        <w:rPr>
          <w:b/>
          <w:sz w:val="24"/>
          <w:szCs w:val="24"/>
          <w:u w:val="single"/>
        </w:rPr>
        <w:t xml:space="preserve"> through </w:t>
      </w:r>
      <w:r>
        <w:rPr>
          <w:b/>
          <w:sz w:val="24"/>
          <w:szCs w:val="24"/>
          <w:u w:val="single"/>
        </w:rPr>
        <w:t>December 31,</w:t>
      </w:r>
      <w:r w:rsidRPr="00145679">
        <w:rPr>
          <w:b/>
          <w:sz w:val="24"/>
          <w:szCs w:val="24"/>
          <w:u w:val="single"/>
        </w:rPr>
        <w:t xml:space="preserve"> 201</w:t>
      </w:r>
      <w:r w:rsidR="007856C5">
        <w:rPr>
          <w:b/>
          <w:sz w:val="24"/>
          <w:szCs w:val="24"/>
          <w:u w:val="single"/>
        </w:rPr>
        <w:t>7</w:t>
      </w:r>
    </w:p>
    <w:p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9F7BB4">
        <w:rPr>
          <w:b/>
          <w:sz w:val="24"/>
          <w:szCs w:val="24"/>
        </w:rPr>
        <w:t>Lake Superior State University</w:t>
      </w:r>
    </w:p>
    <w:p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F82537">
        <w:rPr>
          <w:b/>
          <w:sz w:val="24"/>
          <w:szCs w:val="24"/>
        </w:rPr>
        <w:t>None</w:t>
      </w:r>
      <w:bookmarkStart w:id="0" w:name="_GoBack"/>
      <w:bookmarkEnd w:id="0"/>
    </w:p>
    <w:p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9F7BB4">
        <w:rPr>
          <w:b/>
          <w:sz w:val="24"/>
          <w:szCs w:val="24"/>
        </w:rPr>
        <w:t>$0.00</w:t>
      </w:r>
    </w:p>
    <w:p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:rsidTr="00B121A8">
        <w:trPr>
          <w:tblHeader/>
        </w:trPr>
        <w:tc>
          <w:tcPr>
            <w:tcW w:w="378" w:type="dxa"/>
            <w:shd w:val="clear" w:color="auto" w:fill="D9D9D9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:rsidTr="00B121A8">
        <w:tc>
          <w:tcPr>
            <w:tcW w:w="378" w:type="dxa"/>
          </w:tcPr>
          <w:p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DF0C3D" w:rsidRDefault="00DF0C3D" w:rsidP="00FC552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 xml:space="preserve">Start Date: </w:t>
            </w:r>
          </w:p>
          <w:p w:rsidR="00B65AEE" w:rsidRDefault="00B65AEE" w:rsidP="00FC5526">
            <w:pPr>
              <w:spacing w:after="0"/>
            </w:pPr>
          </w:p>
          <w:p w:rsidR="00DF0C3D" w:rsidRDefault="00DF0C3D" w:rsidP="00FC552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DF0C3D" w:rsidRDefault="00DF0C3D" w:rsidP="00FC552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DF0C3D" w:rsidRDefault="00DF0C3D" w:rsidP="00FC552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DF0C3D" w:rsidRDefault="00DF0C3D" w:rsidP="007422E3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DF0C3D" w:rsidRDefault="00DF0C3D" w:rsidP="007422E3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  <w:tr w:rsidR="00B121A8" w:rsidTr="00B121A8">
        <w:tc>
          <w:tcPr>
            <w:tcW w:w="378" w:type="dxa"/>
          </w:tcPr>
          <w:p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 xml:space="preserve">Start Date: </w:t>
            </w:r>
          </w:p>
          <w:p w:rsidR="00B121A8" w:rsidRDefault="00B121A8" w:rsidP="00720576">
            <w:pPr>
              <w:spacing w:after="0"/>
            </w:pPr>
          </w:p>
          <w:p w:rsidR="00B121A8" w:rsidRDefault="00B121A8" w:rsidP="00720576">
            <w:pPr>
              <w:spacing w:after="0"/>
            </w:pPr>
            <w:r>
              <w:t xml:space="preserve">Completion:  </w:t>
            </w:r>
          </w:p>
        </w:tc>
        <w:tc>
          <w:tcPr>
            <w:tcW w:w="396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Property Acquisition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Remodeling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Additions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Landscaping/Roads</w:t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Equipment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</w:r>
            <w:r>
              <w:tab/>
              <w:t>$____________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</w:r>
            <w:r>
              <w:tab/>
              <w:t>$____________</w:t>
            </w:r>
          </w:p>
        </w:tc>
        <w:tc>
          <w:tcPr>
            <w:tcW w:w="2790" w:type="dxa"/>
            <w:shd w:val="clear" w:color="auto" w:fill="auto"/>
          </w:tcPr>
          <w:p w:rsidR="00B121A8" w:rsidRDefault="00B121A8" w:rsidP="00720576">
            <w:pPr>
              <w:spacing w:after="0"/>
            </w:pPr>
            <w:r>
              <w:t>Tuition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Millage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Bond Proceeds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Donations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Federal</w:t>
            </w:r>
            <w:r>
              <w:tab/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Other (specify)</w:t>
            </w:r>
            <w:r>
              <w:tab/>
              <w:t>$________</w:t>
            </w:r>
          </w:p>
          <w:p w:rsidR="00B121A8" w:rsidRDefault="00B121A8" w:rsidP="00720576">
            <w:pPr>
              <w:spacing w:after="0"/>
            </w:pPr>
            <w:r>
              <w:t>Total:</w:t>
            </w:r>
            <w:r>
              <w:tab/>
            </w:r>
            <w:r>
              <w:tab/>
              <w:t>$________</w:t>
            </w:r>
          </w:p>
        </w:tc>
      </w:tr>
    </w:tbl>
    <w:p w:rsidR="00941833" w:rsidRDefault="005F4C9E" w:rsidP="00117D29">
      <w:pPr>
        <w:rPr>
          <w:u w:val="single"/>
        </w:rPr>
      </w:pPr>
      <w:r>
        <w:br w:type="page"/>
      </w:r>
      <w:r w:rsidRPr="005F4C9E">
        <w:rPr>
          <w:u w:val="single"/>
        </w:rPr>
        <w:lastRenderedPageBreak/>
        <w:t>Instructions</w:t>
      </w:r>
      <w:r w:rsidR="00AA7995">
        <w:rPr>
          <w:u w:val="single"/>
        </w:rPr>
        <w:t>:</w:t>
      </w:r>
    </w:p>
    <w:p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C3" w:rsidRDefault="00A407C3" w:rsidP="00FC5526">
      <w:pPr>
        <w:spacing w:after="0" w:line="240" w:lineRule="auto"/>
      </w:pPr>
      <w:r>
        <w:separator/>
      </w:r>
    </w:p>
  </w:endnote>
  <w:endnote w:type="continuationSeparator" w:id="0">
    <w:p w:rsidR="00A407C3" w:rsidRDefault="00A407C3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825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825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C3" w:rsidRDefault="00A407C3" w:rsidP="00FC5526">
      <w:pPr>
        <w:spacing w:after="0" w:line="240" w:lineRule="auto"/>
      </w:pPr>
      <w:r>
        <w:separator/>
      </w:r>
    </w:p>
  </w:footnote>
  <w:footnote w:type="continuationSeparator" w:id="0">
    <w:p w:rsidR="00A407C3" w:rsidRDefault="00A407C3" w:rsidP="00FC5526">
      <w:pPr>
        <w:spacing w:after="0" w:line="240" w:lineRule="auto"/>
      </w:pPr>
      <w:r>
        <w:continuationSeparator/>
      </w:r>
    </w:p>
  </w:footnote>
  <w:footnote w:id="1">
    <w:p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44089"/>
    <w:rsid w:val="002B7226"/>
    <w:rsid w:val="002C0FF6"/>
    <w:rsid w:val="002F5552"/>
    <w:rsid w:val="002F7D97"/>
    <w:rsid w:val="00344F70"/>
    <w:rsid w:val="003A6DF9"/>
    <w:rsid w:val="003B63A6"/>
    <w:rsid w:val="003C1A6E"/>
    <w:rsid w:val="003E73F4"/>
    <w:rsid w:val="00400C9A"/>
    <w:rsid w:val="00415A28"/>
    <w:rsid w:val="00425540"/>
    <w:rsid w:val="004475D6"/>
    <w:rsid w:val="004515B4"/>
    <w:rsid w:val="004870BB"/>
    <w:rsid w:val="004B5672"/>
    <w:rsid w:val="004E1A69"/>
    <w:rsid w:val="00514DCD"/>
    <w:rsid w:val="00521599"/>
    <w:rsid w:val="00543E32"/>
    <w:rsid w:val="005536AE"/>
    <w:rsid w:val="005E2EE3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A18DB"/>
    <w:rsid w:val="006B5E94"/>
    <w:rsid w:val="006D6336"/>
    <w:rsid w:val="00705C8B"/>
    <w:rsid w:val="00737646"/>
    <w:rsid w:val="007422E3"/>
    <w:rsid w:val="00756D2A"/>
    <w:rsid w:val="007832FA"/>
    <w:rsid w:val="007856C5"/>
    <w:rsid w:val="007919B9"/>
    <w:rsid w:val="007A3802"/>
    <w:rsid w:val="007E1DB8"/>
    <w:rsid w:val="008A1953"/>
    <w:rsid w:val="008A5B59"/>
    <w:rsid w:val="008C7B3B"/>
    <w:rsid w:val="008D5200"/>
    <w:rsid w:val="008E0DC9"/>
    <w:rsid w:val="009028AA"/>
    <w:rsid w:val="00915C7C"/>
    <w:rsid w:val="00941833"/>
    <w:rsid w:val="00994B42"/>
    <w:rsid w:val="009D3B59"/>
    <w:rsid w:val="009D7A33"/>
    <w:rsid w:val="009F30CD"/>
    <w:rsid w:val="009F6EA1"/>
    <w:rsid w:val="009F7BB4"/>
    <w:rsid w:val="00A1605D"/>
    <w:rsid w:val="00A407C3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A1717"/>
    <w:rsid w:val="00BA525B"/>
    <w:rsid w:val="00BF4AAA"/>
    <w:rsid w:val="00C942E9"/>
    <w:rsid w:val="00CB4933"/>
    <w:rsid w:val="00CF1AE8"/>
    <w:rsid w:val="00D03FC9"/>
    <w:rsid w:val="00DC0A4B"/>
    <w:rsid w:val="00DF0C3D"/>
    <w:rsid w:val="00E85A10"/>
    <w:rsid w:val="00F04E87"/>
    <w:rsid w:val="00F34E1A"/>
    <w:rsid w:val="00F50454"/>
    <w:rsid w:val="00F82537"/>
    <w:rsid w:val="00F90AE4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44E6-127A-420F-AEB7-EBF0584E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Morrie Walworth</cp:lastModifiedBy>
  <cp:revision>4</cp:revision>
  <cp:lastPrinted>2014-12-05T18:38:00Z</cp:lastPrinted>
  <dcterms:created xsi:type="dcterms:W3CDTF">2017-06-15T21:55:00Z</dcterms:created>
  <dcterms:modified xsi:type="dcterms:W3CDTF">2017-06-15T22:02:00Z</dcterms:modified>
</cp:coreProperties>
</file>