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89E" w:rsidRDefault="00000831" w:rsidP="00000831">
      <w:pPr>
        <w:pStyle w:val="FormHeader"/>
      </w:pPr>
      <w:bookmarkStart w:id="0" w:name="_GoBack"/>
      <w:bookmarkEnd w:id="0"/>
      <w:r w:rsidRPr="00000831">
        <w:rPr>
          <w:noProof/>
        </w:rPr>
        <w:drawing>
          <wp:inline distT="0" distB="0" distL="0" distR="0">
            <wp:extent cx="2562367" cy="3846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0491" cy="384347"/>
                    </a:xfrm>
                    <a:prstGeom prst="rect">
                      <a:avLst/>
                    </a:prstGeom>
                    <a:noFill/>
                    <a:ln>
                      <a:noFill/>
                    </a:ln>
                    <a:extLst/>
                  </pic:spPr>
                </pic:pic>
              </a:graphicData>
            </a:graphic>
          </wp:inline>
        </w:drawing>
      </w:r>
      <w:r>
        <w:tab/>
      </w:r>
    </w:p>
    <w:p w:rsidR="00183357" w:rsidRDefault="00000831" w:rsidP="001E089E">
      <w:pPr>
        <w:pStyle w:val="AppendixHeader1"/>
      </w:pPr>
      <w:bookmarkStart w:id="1" w:name="_Toc22663095"/>
      <w:r w:rsidRPr="00000831">
        <w:t>Faculty Performance Improvement Plan</w:t>
      </w:r>
      <w:bookmarkEnd w:id="1"/>
    </w:p>
    <w:p w:rsidR="00000831" w:rsidRDefault="00000831" w:rsidP="00C93126">
      <w:pPr>
        <w:pStyle w:val="AppHeaderNoTOC"/>
      </w:pPr>
      <w:r>
        <w:br/>
        <w:t xml:space="preserve">Name: </w:t>
      </w:r>
      <w:sdt>
        <w:sdtPr>
          <w:id w:val="35344429"/>
          <w:showingPlcHdr/>
          <w:text/>
        </w:sdtPr>
        <w:sdtEndPr/>
        <w:sdtContent>
          <w:r w:rsidRPr="00E020D0">
            <w:rPr>
              <w:rStyle w:val="PlaceholderText"/>
            </w:rPr>
            <w:t>Click here to enter text.</w:t>
          </w:r>
        </w:sdtContent>
      </w:sdt>
    </w:p>
    <w:p w:rsidR="00000831" w:rsidRDefault="00000831" w:rsidP="00C93126">
      <w:pPr>
        <w:pStyle w:val="AppHeaderNoTOC"/>
      </w:pPr>
      <w:r>
        <w:t xml:space="preserve">Category of Performance: </w:t>
      </w:r>
      <w:sdt>
        <w:sdtPr>
          <w:id w:val="35344434"/>
          <w:showingPlcHdr/>
          <w:dropDownList>
            <w:listItem w:value="Choose an item."/>
            <w:listItem w:displayText="Teaching" w:value="Teaching"/>
            <w:listItem w:displayText="Advising" w:value="Advising"/>
            <w:listItem w:displayText="Professional Development" w:value="Professional Development"/>
            <w:listItem w:displayText="Service" w:value="Service"/>
          </w:dropDownList>
        </w:sdtPr>
        <w:sdtEndPr/>
        <w:sdtContent>
          <w:r w:rsidRPr="00E020D0">
            <w:rPr>
              <w:rStyle w:val="PlaceholderText"/>
            </w:rPr>
            <w:t>Choose an item.</w:t>
          </w:r>
        </w:sdtContent>
      </w:sdt>
    </w:p>
    <w:p w:rsidR="00C07587" w:rsidRDefault="00C07587" w:rsidP="00C93126">
      <w:pPr>
        <w:pStyle w:val="AppHeaderNoTOC"/>
      </w:pPr>
    </w:p>
    <w:p w:rsidR="00C07587" w:rsidRDefault="00C07587" w:rsidP="00C93126">
      <w:pPr>
        <w:pStyle w:val="AppHeaderNoTOC"/>
      </w:pPr>
    </w:p>
    <w:p w:rsidR="00C07587" w:rsidRDefault="00C07587" w:rsidP="00C93126">
      <w:pPr>
        <w:pStyle w:val="AppHeaderNoTOC"/>
      </w:pPr>
      <w:r>
        <w:t>Step 1: Improvement Goals</w:t>
      </w:r>
    </w:p>
    <w:p w:rsidR="00C07587" w:rsidRDefault="00C07587" w:rsidP="00C07587">
      <w:pPr>
        <w:pStyle w:val="AppendixPara1"/>
      </w:pPr>
      <w:r w:rsidRPr="00C07587">
        <w:t>List the goals related to the category of performance to be improved and addressed (add goals as needed):</w:t>
      </w:r>
    </w:p>
    <w:tbl>
      <w:tblPr>
        <w:tblStyle w:val="TableGrid"/>
        <w:tblW w:w="0" w:type="auto"/>
        <w:tblLook w:val="04A0" w:firstRow="1" w:lastRow="0" w:firstColumn="1" w:lastColumn="0" w:noHBand="0" w:noVBand="1"/>
      </w:tblPr>
      <w:tblGrid>
        <w:gridCol w:w="822"/>
        <w:gridCol w:w="8528"/>
      </w:tblGrid>
      <w:tr w:rsidR="00A21608" w:rsidTr="00A21608">
        <w:trPr>
          <w:trHeight w:val="323"/>
        </w:trPr>
        <w:tc>
          <w:tcPr>
            <w:tcW w:w="828" w:type="dxa"/>
          </w:tcPr>
          <w:p w:rsidR="00A21608" w:rsidRDefault="00A21608" w:rsidP="00A21608">
            <w:pPr>
              <w:pStyle w:val="CellHeading"/>
            </w:pPr>
            <w:r>
              <w:t>Goal #</w:t>
            </w:r>
          </w:p>
        </w:tc>
        <w:tc>
          <w:tcPr>
            <w:tcW w:w="8748" w:type="dxa"/>
          </w:tcPr>
          <w:p w:rsidR="00A21608" w:rsidRDefault="00A21608" w:rsidP="00A21608">
            <w:pPr>
              <w:pStyle w:val="CellHeading"/>
            </w:pPr>
            <w:r>
              <w:t>Goal</w:t>
            </w:r>
          </w:p>
        </w:tc>
      </w:tr>
      <w:tr w:rsidR="00A21608" w:rsidTr="00A21608">
        <w:trPr>
          <w:trHeight w:val="323"/>
        </w:trPr>
        <w:tc>
          <w:tcPr>
            <w:tcW w:w="828" w:type="dxa"/>
          </w:tcPr>
          <w:p w:rsidR="00A21608" w:rsidRDefault="00A21608" w:rsidP="00A21608">
            <w:pPr>
              <w:pStyle w:val="CellHeading"/>
            </w:pPr>
            <w:r>
              <w:t>1.</w:t>
            </w:r>
          </w:p>
        </w:tc>
        <w:tc>
          <w:tcPr>
            <w:tcW w:w="8748" w:type="dxa"/>
          </w:tcPr>
          <w:p w:rsidR="00A21608" w:rsidRDefault="00A21608" w:rsidP="00A21608">
            <w:pPr>
              <w:pStyle w:val="CellHeading"/>
            </w:pPr>
          </w:p>
        </w:tc>
      </w:tr>
      <w:tr w:rsidR="00A21608" w:rsidTr="00A21608">
        <w:trPr>
          <w:trHeight w:val="323"/>
        </w:trPr>
        <w:tc>
          <w:tcPr>
            <w:tcW w:w="828" w:type="dxa"/>
          </w:tcPr>
          <w:p w:rsidR="00A21608" w:rsidRDefault="00A21608" w:rsidP="00A21608">
            <w:pPr>
              <w:pStyle w:val="CellHeading"/>
            </w:pPr>
            <w:r>
              <w:t>2.</w:t>
            </w:r>
          </w:p>
        </w:tc>
        <w:tc>
          <w:tcPr>
            <w:tcW w:w="8748" w:type="dxa"/>
          </w:tcPr>
          <w:p w:rsidR="00A21608" w:rsidRDefault="00A21608" w:rsidP="00A21608">
            <w:pPr>
              <w:pStyle w:val="CellHeading"/>
            </w:pPr>
          </w:p>
        </w:tc>
      </w:tr>
      <w:tr w:rsidR="00A21608" w:rsidTr="00A21608">
        <w:trPr>
          <w:trHeight w:val="323"/>
        </w:trPr>
        <w:tc>
          <w:tcPr>
            <w:tcW w:w="828" w:type="dxa"/>
          </w:tcPr>
          <w:p w:rsidR="00A21608" w:rsidRDefault="00A21608" w:rsidP="00A21608">
            <w:pPr>
              <w:pStyle w:val="CellHeading"/>
            </w:pPr>
            <w:r>
              <w:t>3.</w:t>
            </w:r>
          </w:p>
        </w:tc>
        <w:tc>
          <w:tcPr>
            <w:tcW w:w="8748" w:type="dxa"/>
          </w:tcPr>
          <w:p w:rsidR="00A21608" w:rsidRDefault="00A21608" w:rsidP="00A21608">
            <w:pPr>
              <w:pStyle w:val="CellHeading"/>
            </w:pPr>
          </w:p>
        </w:tc>
      </w:tr>
    </w:tbl>
    <w:p w:rsidR="00C07587" w:rsidRDefault="00C07587" w:rsidP="00C07587">
      <w:pPr>
        <w:pStyle w:val="AppendixPara1"/>
      </w:pPr>
    </w:p>
    <w:p w:rsidR="00C07587" w:rsidRDefault="00C07587" w:rsidP="00C93126">
      <w:pPr>
        <w:pStyle w:val="AppHeaderNoTOC"/>
      </w:pPr>
      <w:r>
        <w:t>Step 2: Activity Goals</w:t>
      </w:r>
    </w:p>
    <w:p w:rsidR="00C07587" w:rsidRDefault="00C07587" w:rsidP="00C07587">
      <w:pPr>
        <w:pStyle w:val="AppendixPara1"/>
      </w:pPr>
      <w:r w:rsidRPr="00C07587">
        <w:t>Listed below are activities that will help you reach each goal (add goals as needed):</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677"/>
        <w:gridCol w:w="2993"/>
        <w:gridCol w:w="720"/>
        <w:gridCol w:w="1080"/>
        <w:gridCol w:w="900"/>
        <w:gridCol w:w="1057"/>
      </w:tblGrid>
      <w:tr w:rsidR="00A21608" w:rsidRPr="00DF782C" w:rsidTr="00A21608">
        <w:tc>
          <w:tcPr>
            <w:tcW w:w="828" w:type="dxa"/>
            <w:vMerge w:val="restart"/>
            <w:shd w:val="clear" w:color="auto" w:fill="auto"/>
          </w:tcPr>
          <w:p w:rsidR="00A21608" w:rsidRPr="00DF782C" w:rsidRDefault="00A21608" w:rsidP="00A21608">
            <w:pPr>
              <w:pStyle w:val="CellHeading"/>
            </w:pPr>
            <w:r w:rsidRPr="00DF782C">
              <w:t>Goal  #</w:t>
            </w:r>
          </w:p>
        </w:tc>
        <w:tc>
          <w:tcPr>
            <w:tcW w:w="2677" w:type="dxa"/>
            <w:vMerge w:val="restart"/>
            <w:shd w:val="clear" w:color="auto" w:fill="auto"/>
          </w:tcPr>
          <w:p w:rsidR="00A21608" w:rsidRPr="00DF782C" w:rsidRDefault="00A21608" w:rsidP="00A21608">
            <w:pPr>
              <w:pStyle w:val="CellHeading"/>
            </w:pPr>
            <w:r w:rsidRPr="00DF782C">
              <w:t>Activity</w:t>
            </w:r>
          </w:p>
        </w:tc>
        <w:tc>
          <w:tcPr>
            <w:tcW w:w="2993" w:type="dxa"/>
            <w:vMerge w:val="restart"/>
            <w:shd w:val="clear" w:color="auto" w:fill="auto"/>
          </w:tcPr>
          <w:p w:rsidR="00A21608" w:rsidRPr="00DF782C" w:rsidRDefault="00A21608" w:rsidP="00A21608">
            <w:pPr>
              <w:pStyle w:val="CellHeading"/>
            </w:pPr>
            <w:r w:rsidRPr="00DF782C">
              <w:t>How to Accomplish</w:t>
            </w:r>
          </w:p>
        </w:tc>
        <w:tc>
          <w:tcPr>
            <w:tcW w:w="720" w:type="dxa"/>
            <w:vMerge w:val="restart"/>
            <w:shd w:val="clear" w:color="auto" w:fill="auto"/>
          </w:tcPr>
          <w:p w:rsidR="00A21608" w:rsidRPr="00DF782C" w:rsidRDefault="00A21608" w:rsidP="00A21608">
            <w:pPr>
              <w:pStyle w:val="CellHeading"/>
            </w:pPr>
            <w:r w:rsidRPr="00DF782C">
              <w:t>Start Date</w:t>
            </w:r>
          </w:p>
        </w:tc>
        <w:tc>
          <w:tcPr>
            <w:tcW w:w="1080" w:type="dxa"/>
            <w:vMerge w:val="restart"/>
            <w:shd w:val="clear" w:color="auto" w:fill="auto"/>
          </w:tcPr>
          <w:p w:rsidR="00A21608" w:rsidRPr="00DF782C" w:rsidRDefault="00A21608" w:rsidP="00A21608">
            <w:pPr>
              <w:pStyle w:val="CellHeading"/>
              <w:rPr>
                <w:szCs w:val="18"/>
              </w:rPr>
            </w:pPr>
            <w:r>
              <w:rPr>
                <w:szCs w:val="18"/>
              </w:rPr>
              <w:t xml:space="preserve">Projected </w:t>
            </w:r>
            <w:r w:rsidRPr="00DF782C">
              <w:rPr>
                <w:szCs w:val="18"/>
              </w:rPr>
              <w:t>Date</w:t>
            </w:r>
            <w:r>
              <w:rPr>
                <w:szCs w:val="18"/>
              </w:rPr>
              <w:t xml:space="preserve"> to be</w:t>
            </w:r>
            <w:r>
              <w:rPr>
                <w:szCs w:val="18"/>
              </w:rPr>
              <w:br/>
              <w:t>Completed</w:t>
            </w:r>
          </w:p>
        </w:tc>
        <w:tc>
          <w:tcPr>
            <w:tcW w:w="1957" w:type="dxa"/>
            <w:gridSpan w:val="2"/>
          </w:tcPr>
          <w:p w:rsidR="00A21608" w:rsidRPr="001D2A26" w:rsidRDefault="00A21608" w:rsidP="00A21608">
            <w:pPr>
              <w:pStyle w:val="CellHeading"/>
              <w:rPr>
                <w:szCs w:val="18"/>
              </w:rPr>
            </w:pPr>
            <w:r w:rsidRPr="001D2A26">
              <w:rPr>
                <w:szCs w:val="18"/>
              </w:rPr>
              <w:t>Achieved</w:t>
            </w:r>
            <w:r>
              <w:rPr>
                <w:szCs w:val="18"/>
              </w:rPr>
              <w:t xml:space="preserve"> (Initials)</w:t>
            </w:r>
          </w:p>
        </w:tc>
      </w:tr>
      <w:tr w:rsidR="00A21608" w:rsidRPr="00DF782C" w:rsidTr="00A21608">
        <w:trPr>
          <w:trHeight w:val="485"/>
        </w:trPr>
        <w:tc>
          <w:tcPr>
            <w:tcW w:w="828" w:type="dxa"/>
            <w:vMerge/>
            <w:shd w:val="clear" w:color="auto" w:fill="auto"/>
          </w:tcPr>
          <w:p w:rsidR="00A21608" w:rsidRPr="007F5A5C" w:rsidRDefault="00A21608" w:rsidP="00A21608">
            <w:pPr>
              <w:pStyle w:val="CellHeading"/>
              <w:rPr>
                <w:sz w:val="22"/>
              </w:rPr>
            </w:pPr>
          </w:p>
        </w:tc>
        <w:tc>
          <w:tcPr>
            <w:tcW w:w="2677" w:type="dxa"/>
            <w:vMerge/>
            <w:shd w:val="clear" w:color="auto" w:fill="auto"/>
          </w:tcPr>
          <w:p w:rsidR="00A21608" w:rsidRPr="00DF782C" w:rsidRDefault="00A21608" w:rsidP="00A21608">
            <w:pPr>
              <w:pStyle w:val="CellHeading"/>
              <w:rPr>
                <w:sz w:val="22"/>
              </w:rPr>
            </w:pPr>
          </w:p>
        </w:tc>
        <w:tc>
          <w:tcPr>
            <w:tcW w:w="2993" w:type="dxa"/>
            <w:vMerge/>
            <w:shd w:val="clear" w:color="auto" w:fill="auto"/>
          </w:tcPr>
          <w:p w:rsidR="00A21608" w:rsidRPr="00DF782C" w:rsidRDefault="00A21608" w:rsidP="00A21608">
            <w:pPr>
              <w:pStyle w:val="CellHeading"/>
              <w:rPr>
                <w:sz w:val="22"/>
              </w:rPr>
            </w:pPr>
          </w:p>
        </w:tc>
        <w:tc>
          <w:tcPr>
            <w:tcW w:w="720" w:type="dxa"/>
            <w:vMerge/>
            <w:shd w:val="clear" w:color="auto" w:fill="auto"/>
          </w:tcPr>
          <w:p w:rsidR="00A21608" w:rsidRPr="00DF782C" w:rsidRDefault="00A21608" w:rsidP="00A21608">
            <w:pPr>
              <w:pStyle w:val="CellHeading"/>
              <w:rPr>
                <w:sz w:val="22"/>
              </w:rPr>
            </w:pPr>
          </w:p>
        </w:tc>
        <w:tc>
          <w:tcPr>
            <w:tcW w:w="1080" w:type="dxa"/>
            <w:vMerge/>
            <w:shd w:val="clear" w:color="auto" w:fill="auto"/>
          </w:tcPr>
          <w:p w:rsidR="00A21608" w:rsidRPr="00DF782C" w:rsidRDefault="00A21608" w:rsidP="00A21608">
            <w:pPr>
              <w:pStyle w:val="CellHeading"/>
              <w:rPr>
                <w:sz w:val="22"/>
              </w:rPr>
            </w:pPr>
          </w:p>
        </w:tc>
        <w:tc>
          <w:tcPr>
            <w:tcW w:w="900" w:type="dxa"/>
          </w:tcPr>
          <w:p w:rsidR="00A21608" w:rsidRPr="001D2A26" w:rsidRDefault="00A21608" w:rsidP="00A21608">
            <w:pPr>
              <w:pStyle w:val="CellHeading"/>
              <w:rPr>
                <w:szCs w:val="18"/>
              </w:rPr>
            </w:pPr>
            <w:r>
              <w:rPr>
                <w:szCs w:val="18"/>
              </w:rPr>
              <w:t>Faculty Member</w:t>
            </w:r>
          </w:p>
        </w:tc>
        <w:tc>
          <w:tcPr>
            <w:tcW w:w="1057" w:type="dxa"/>
          </w:tcPr>
          <w:p w:rsidR="00A21608" w:rsidRPr="001D2A26" w:rsidRDefault="00A21608" w:rsidP="00A21608">
            <w:pPr>
              <w:pStyle w:val="CellHeading"/>
              <w:rPr>
                <w:szCs w:val="18"/>
              </w:rPr>
            </w:pPr>
            <w:r>
              <w:rPr>
                <w:szCs w:val="18"/>
              </w:rPr>
              <w:t>Immedate</w:t>
            </w:r>
            <w:r>
              <w:rPr>
                <w:szCs w:val="18"/>
              </w:rPr>
              <w:br/>
              <w:t>Supervisor</w:t>
            </w:r>
          </w:p>
        </w:tc>
      </w:tr>
      <w:tr w:rsidR="00A21608" w:rsidRPr="00DF782C" w:rsidTr="00A21608">
        <w:trPr>
          <w:trHeight w:val="485"/>
        </w:trPr>
        <w:tc>
          <w:tcPr>
            <w:tcW w:w="828" w:type="dxa"/>
            <w:shd w:val="clear" w:color="auto" w:fill="auto"/>
          </w:tcPr>
          <w:p w:rsidR="00A21608" w:rsidRPr="007F5A5C" w:rsidRDefault="00A21608" w:rsidP="00A21608">
            <w:pPr>
              <w:pStyle w:val="CellHeading"/>
              <w:rPr>
                <w:sz w:val="22"/>
              </w:rPr>
            </w:pPr>
            <w:r w:rsidRPr="007F5A5C">
              <w:rPr>
                <w:sz w:val="22"/>
              </w:rPr>
              <w:t>1.</w:t>
            </w:r>
          </w:p>
        </w:tc>
        <w:tc>
          <w:tcPr>
            <w:tcW w:w="2677" w:type="dxa"/>
            <w:shd w:val="clear" w:color="auto" w:fill="auto"/>
          </w:tcPr>
          <w:p w:rsidR="00A21608" w:rsidRPr="00DF782C" w:rsidRDefault="00A21608" w:rsidP="00A21608">
            <w:pPr>
              <w:pStyle w:val="CellHeading"/>
              <w:rPr>
                <w:sz w:val="22"/>
              </w:rPr>
            </w:pPr>
          </w:p>
        </w:tc>
        <w:tc>
          <w:tcPr>
            <w:tcW w:w="2993" w:type="dxa"/>
            <w:shd w:val="clear" w:color="auto" w:fill="auto"/>
          </w:tcPr>
          <w:p w:rsidR="00A21608" w:rsidRPr="00DF782C" w:rsidRDefault="00A21608" w:rsidP="00A21608">
            <w:pPr>
              <w:pStyle w:val="CellHeading"/>
              <w:rPr>
                <w:sz w:val="22"/>
              </w:rPr>
            </w:pPr>
          </w:p>
        </w:tc>
        <w:tc>
          <w:tcPr>
            <w:tcW w:w="720" w:type="dxa"/>
            <w:shd w:val="clear" w:color="auto" w:fill="auto"/>
          </w:tcPr>
          <w:p w:rsidR="00A21608" w:rsidRPr="00DF782C" w:rsidRDefault="00A21608" w:rsidP="00A21608">
            <w:pPr>
              <w:pStyle w:val="CellHeading"/>
              <w:rPr>
                <w:sz w:val="22"/>
              </w:rPr>
            </w:pPr>
          </w:p>
        </w:tc>
        <w:tc>
          <w:tcPr>
            <w:tcW w:w="1080" w:type="dxa"/>
            <w:shd w:val="clear" w:color="auto" w:fill="auto"/>
          </w:tcPr>
          <w:p w:rsidR="00A21608" w:rsidRPr="00DF782C" w:rsidRDefault="00A21608" w:rsidP="00A21608">
            <w:pPr>
              <w:pStyle w:val="CellHeading"/>
              <w:rPr>
                <w:sz w:val="22"/>
              </w:rPr>
            </w:pPr>
          </w:p>
        </w:tc>
        <w:tc>
          <w:tcPr>
            <w:tcW w:w="900" w:type="dxa"/>
          </w:tcPr>
          <w:p w:rsidR="00A21608" w:rsidRPr="00DF782C" w:rsidRDefault="00A21608" w:rsidP="00A21608">
            <w:pPr>
              <w:pStyle w:val="CellHeading"/>
              <w:rPr>
                <w:sz w:val="22"/>
              </w:rPr>
            </w:pPr>
          </w:p>
        </w:tc>
        <w:tc>
          <w:tcPr>
            <w:tcW w:w="1057" w:type="dxa"/>
          </w:tcPr>
          <w:p w:rsidR="00A21608" w:rsidRPr="00DF782C" w:rsidRDefault="00A21608" w:rsidP="00A21608">
            <w:pPr>
              <w:pStyle w:val="CellHeading"/>
              <w:rPr>
                <w:sz w:val="22"/>
              </w:rPr>
            </w:pPr>
          </w:p>
        </w:tc>
      </w:tr>
      <w:tr w:rsidR="00A21608" w:rsidRPr="00DF782C" w:rsidTr="00A21608">
        <w:trPr>
          <w:trHeight w:val="422"/>
        </w:trPr>
        <w:tc>
          <w:tcPr>
            <w:tcW w:w="828" w:type="dxa"/>
            <w:shd w:val="clear" w:color="auto" w:fill="auto"/>
          </w:tcPr>
          <w:p w:rsidR="00A21608" w:rsidRPr="007F5A5C" w:rsidRDefault="00A21608" w:rsidP="00A21608">
            <w:pPr>
              <w:pStyle w:val="CellHeading"/>
              <w:rPr>
                <w:sz w:val="22"/>
              </w:rPr>
            </w:pPr>
            <w:r w:rsidRPr="007F5A5C">
              <w:rPr>
                <w:sz w:val="22"/>
              </w:rPr>
              <w:t>2.</w:t>
            </w:r>
          </w:p>
        </w:tc>
        <w:tc>
          <w:tcPr>
            <w:tcW w:w="2677" w:type="dxa"/>
            <w:shd w:val="clear" w:color="auto" w:fill="auto"/>
          </w:tcPr>
          <w:p w:rsidR="00A21608" w:rsidRPr="00DF782C" w:rsidRDefault="00A21608" w:rsidP="00A21608">
            <w:pPr>
              <w:pStyle w:val="CellHeading"/>
              <w:rPr>
                <w:sz w:val="22"/>
              </w:rPr>
            </w:pPr>
          </w:p>
        </w:tc>
        <w:tc>
          <w:tcPr>
            <w:tcW w:w="2993" w:type="dxa"/>
            <w:shd w:val="clear" w:color="auto" w:fill="auto"/>
          </w:tcPr>
          <w:p w:rsidR="00A21608" w:rsidRPr="00DF782C" w:rsidRDefault="00A21608" w:rsidP="00A21608">
            <w:pPr>
              <w:pStyle w:val="CellHeading"/>
              <w:rPr>
                <w:sz w:val="22"/>
              </w:rPr>
            </w:pPr>
          </w:p>
        </w:tc>
        <w:tc>
          <w:tcPr>
            <w:tcW w:w="720" w:type="dxa"/>
            <w:shd w:val="clear" w:color="auto" w:fill="auto"/>
          </w:tcPr>
          <w:p w:rsidR="00A21608" w:rsidRPr="00DF782C" w:rsidRDefault="00A21608" w:rsidP="00A21608">
            <w:pPr>
              <w:pStyle w:val="CellHeading"/>
              <w:rPr>
                <w:sz w:val="22"/>
              </w:rPr>
            </w:pPr>
          </w:p>
        </w:tc>
        <w:tc>
          <w:tcPr>
            <w:tcW w:w="1080" w:type="dxa"/>
            <w:shd w:val="clear" w:color="auto" w:fill="auto"/>
          </w:tcPr>
          <w:p w:rsidR="00A21608" w:rsidRPr="00DF782C" w:rsidRDefault="00A21608" w:rsidP="00A21608">
            <w:pPr>
              <w:pStyle w:val="CellHeading"/>
              <w:rPr>
                <w:sz w:val="22"/>
              </w:rPr>
            </w:pPr>
          </w:p>
        </w:tc>
        <w:tc>
          <w:tcPr>
            <w:tcW w:w="900" w:type="dxa"/>
          </w:tcPr>
          <w:p w:rsidR="00A21608" w:rsidRPr="00DF782C" w:rsidRDefault="00A21608" w:rsidP="00A21608">
            <w:pPr>
              <w:pStyle w:val="CellHeading"/>
              <w:rPr>
                <w:sz w:val="22"/>
              </w:rPr>
            </w:pPr>
          </w:p>
        </w:tc>
        <w:tc>
          <w:tcPr>
            <w:tcW w:w="1057" w:type="dxa"/>
          </w:tcPr>
          <w:p w:rsidR="00A21608" w:rsidRPr="00DF782C" w:rsidRDefault="00A21608" w:rsidP="00A21608">
            <w:pPr>
              <w:pStyle w:val="CellHeading"/>
              <w:rPr>
                <w:sz w:val="22"/>
              </w:rPr>
            </w:pPr>
          </w:p>
        </w:tc>
      </w:tr>
      <w:tr w:rsidR="00A21608" w:rsidRPr="00DF782C" w:rsidTr="00A21608">
        <w:trPr>
          <w:trHeight w:val="359"/>
        </w:trPr>
        <w:tc>
          <w:tcPr>
            <w:tcW w:w="828" w:type="dxa"/>
            <w:shd w:val="clear" w:color="auto" w:fill="auto"/>
          </w:tcPr>
          <w:p w:rsidR="00A21608" w:rsidRPr="007F5A5C" w:rsidRDefault="00A21608" w:rsidP="00A21608">
            <w:pPr>
              <w:pStyle w:val="CellHeading"/>
              <w:rPr>
                <w:sz w:val="22"/>
              </w:rPr>
            </w:pPr>
            <w:r w:rsidRPr="007F5A5C">
              <w:rPr>
                <w:sz w:val="22"/>
              </w:rPr>
              <w:t>3.</w:t>
            </w:r>
          </w:p>
        </w:tc>
        <w:tc>
          <w:tcPr>
            <w:tcW w:w="2677" w:type="dxa"/>
            <w:shd w:val="clear" w:color="auto" w:fill="auto"/>
          </w:tcPr>
          <w:p w:rsidR="00A21608" w:rsidRPr="00DF782C" w:rsidRDefault="00A21608" w:rsidP="00A21608">
            <w:pPr>
              <w:pStyle w:val="CellHeading"/>
              <w:rPr>
                <w:sz w:val="22"/>
              </w:rPr>
            </w:pPr>
          </w:p>
          <w:p w:rsidR="00A21608" w:rsidRPr="00DF782C" w:rsidRDefault="00A21608" w:rsidP="00A21608">
            <w:pPr>
              <w:pStyle w:val="CellHeading"/>
              <w:rPr>
                <w:sz w:val="22"/>
              </w:rPr>
            </w:pPr>
          </w:p>
        </w:tc>
        <w:tc>
          <w:tcPr>
            <w:tcW w:w="2993" w:type="dxa"/>
            <w:shd w:val="clear" w:color="auto" w:fill="auto"/>
          </w:tcPr>
          <w:p w:rsidR="00A21608" w:rsidRPr="00DF782C" w:rsidRDefault="00A21608" w:rsidP="00A21608">
            <w:pPr>
              <w:pStyle w:val="CellHeading"/>
              <w:rPr>
                <w:sz w:val="22"/>
              </w:rPr>
            </w:pPr>
          </w:p>
        </w:tc>
        <w:tc>
          <w:tcPr>
            <w:tcW w:w="720" w:type="dxa"/>
            <w:shd w:val="clear" w:color="auto" w:fill="auto"/>
          </w:tcPr>
          <w:p w:rsidR="00A21608" w:rsidRPr="00DF782C" w:rsidRDefault="00A21608" w:rsidP="00A21608">
            <w:pPr>
              <w:pStyle w:val="CellHeading"/>
              <w:rPr>
                <w:sz w:val="22"/>
              </w:rPr>
            </w:pPr>
          </w:p>
        </w:tc>
        <w:tc>
          <w:tcPr>
            <w:tcW w:w="1080" w:type="dxa"/>
            <w:shd w:val="clear" w:color="auto" w:fill="auto"/>
          </w:tcPr>
          <w:p w:rsidR="00A21608" w:rsidRPr="00DF782C" w:rsidRDefault="00A21608" w:rsidP="00A21608">
            <w:pPr>
              <w:pStyle w:val="CellHeading"/>
              <w:rPr>
                <w:sz w:val="22"/>
              </w:rPr>
            </w:pPr>
          </w:p>
        </w:tc>
        <w:tc>
          <w:tcPr>
            <w:tcW w:w="900" w:type="dxa"/>
          </w:tcPr>
          <w:p w:rsidR="00A21608" w:rsidRPr="00DF782C" w:rsidRDefault="00A21608" w:rsidP="00A21608">
            <w:pPr>
              <w:pStyle w:val="CellHeading"/>
              <w:rPr>
                <w:sz w:val="22"/>
              </w:rPr>
            </w:pPr>
          </w:p>
        </w:tc>
        <w:tc>
          <w:tcPr>
            <w:tcW w:w="1057" w:type="dxa"/>
          </w:tcPr>
          <w:p w:rsidR="00A21608" w:rsidRPr="00DF782C" w:rsidRDefault="00A21608" w:rsidP="00A21608">
            <w:pPr>
              <w:pStyle w:val="CellHeading"/>
              <w:rPr>
                <w:sz w:val="22"/>
              </w:rPr>
            </w:pPr>
          </w:p>
        </w:tc>
      </w:tr>
    </w:tbl>
    <w:p w:rsidR="00C07587" w:rsidRDefault="00C07587" w:rsidP="00C07587">
      <w:pPr>
        <w:pStyle w:val="AppendixPara1"/>
      </w:pPr>
    </w:p>
    <w:p w:rsidR="00C07587" w:rsidRDefault="00C07587" w:rsidP="00C93126">
      <w:pPr>
        <w:pStyle w:val="AppHeaderNoTOC"/>
      </w:pPr>
      <w:r>
        <w:t>Step 3: Resources</w:t>
      </w:r>
    </w:p>
    <w:p w:rsidR="00C07587" w:rsidRDefault="00C07587" w:rsidP="00C07587">
      <w:pPr>
        <w:pStyle w:val="AppendixPara1"/>
      </w:pPr>
      <w:r w:rsidRPr="00C07587">
        <w:t>Listed below are resources available to you to complete your Improvement and Activity Goals (may include other people’s time or expertise, funds for training materials and activities, etc.)  (add resources as needed):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887"/>
      </w:tblGrid>
      <w:tr w:rsidR="00A21608" w:rsidRPr="00DF782C" w:rsidTr="00A21608">
        <w:trPr>
          <w:trHeight w:val="350"/>
        </w:trPr>
        <w:tc>
          <w:tcPr>
            <w:tcW w:w="828" w:type="dxa"/>
            <w:shd w:val="clear" w:color="auto" w:fill="auto"/>
          </w:tcPr>
          <w:p w:rsidR="00A21608" w:rsidRPr="007F5A5C" w:rsidRDefault="00A21608" w:rsidP="00A21608">
            <w:pPr>
              <w:pStyle w:val="CellHeading"/>
            </w:pPr>
            <w:r>
              <w:t>Goal #</w:t>
            </w:r>
          </w:p>
        </w:tc>
        <w:tc>
          <w:tcPr>
            <w:tcW w:w="8887" w:type="dxa"/>
            <w:shd w:val="clear" w:color="auto" w:fill="auto"/>
          </w:tcPr>
          <w:p w:rsidR="00A21608" w:rsidRPr="00DF782C" w:rsidRDefault="00A21608" w:rsidP="00A21608">
            <w:pPr>
              <w:pStyle w:val="CellHeading"/>
            </w:pPr>
            <w:r>
              <w:t xml:space="preserve">Resources </w:t>
            </w:r>
            <w:r w:rsidR="00E1195F">
              <w:t>Available/</w:t>
            </w:r>
            <w:r>
              <w:t>Required for Goal Completion</w:t>
            </w:r>
          </w:p>
        </w:tc>
      </w:tr>
      <w:tr w:rsidR="00A21608" w:rsidRPr="00DF782C" w:rsidTr="00A21608">
        <w:trPr>
          <w:trHeight w:val="350"/>
        </w:trPr>
        <w:tc>
          <w:tcPr>
            <w:tcW w:w="828" w:type="dxa"/>
            <w:shd w:val="clear" w:color="auto" w:fill="auto"/>
          </w:tcPr>
          <w:p w:rsidR="00A21608" w:rsidRPr="007F5A5C" w:rsidRDefault="00A21608" w:rsidP="00A21608">
            <w:pPr>
              <w:pStyle w:val="CellHeading"/>
            </w:pPr>
            <w:r>
              <w:t>1.</w:t>
            </w:r>
          </w:p>
        </w:tc>
        <w:tc>
          <w:tcPr>
            <w:tcW w:w="8887" w:type="dxa"/>
            <w:shd w:val="clear" w:color="auto" w:fill="auto"/>
          </w:tcPr>
          <w:p w:rsidR="00A21608" w:rsidRPr="00DF782C" w:rsidRDefault="00A21608" w:rsidP="00A21608">
            <w:pPr>
              <w:pStyle w:val="CellHeading"/>
            </w:pPr>
          </w:p>
        </w:tc>
      </w:tr>
      <w:tr w:rsidR="00A21608" w:rsidRPr="00DF782C" w:rsidTr="00A21608">
        <w:trPr>
          <w:trHeight w:val="350"/>
        </w:trPr>
        <w:tc>
          <w:tcPr>
            <w:tcW w:w="828" w:type="dxa"/>
            <w:shd w:val="clear" w:color="auto" w:fill="auto"/>
          </w:tcPr>
          <w:p w:rsidR="00A21608" w:rsidRPr="007F5A5C" w:rsidRDefault="00A21608" w:rsidP="00A21608">
            <w:pPr>
              <w:pStyle w:val="CellHeading"/>
            </w:pPr>
            <w:r>
              <w:t>2.</w:t>
            </w:r>
          </w:p>
        </w:tc>
        <w:tc>
          <w:tcPr>
            <w:tcW w:w="8887" w:type="dxa"/>
            <w:shd w:val="clear" w:color="auto" w:fill="auto"/>
          </w:tcPr>
          <w:p w:rsidR="00A21608" w:rsidRPr="00DF782C" w:rsidRDefault="00A21608" w:rsidP="00A21608">
            <w:pPr>
              <w:pStyle w:val="CellHeading"/>
            </w:pPr>
          </w:p>
        </w:tc>
      </w:tr>
      <w:tr w:rsidR="00A21608" w:rsidRPr="00DF782C" w:rsidTr="00A21608">
        <w:trPr>
          <w:trHeight w:val="350"/>
        </w:trPr>
        <w:tc>
          <w:tcPr>
            <w:tcW w:w="828" w:type="dxa"/>
            <w:shd w:val="clear" w:color="auto" w:fill="auto"/>
          </w:tcPr>
          <w:p w:rsidR="00A21608" w:rsidRDefault="00A21608" w:rsidP="00A21608">
            <w:pPr>
              <w:pStyle w:val="CellHeading"/>
            </w:pPr>
            <w:r>
              <w:t>3.</w:t>
            </w:r>
          </w:p>
        </w:tc>
        <w:tc>
          <w:tcPr>
            <w:tcW w:w="8887" w:type="dxa"/>
            <w:shd w:val="clear" w:color="auto" w:fill="auto"/>
          </w:tcPr>
          <w:p w:rsidR="00A21608" w:rsidRPr="00DF782C" w:rsidRDefault="00A21608" w:rsidP="00A21608">
            <w:pPr>
              <w:pStyle w:val="CellHeading"/>
            </w:pPr>
          </w:p>
        </w:tc>
      </w:tr>
    </w:tbl>
    <w:p w:rsidR="00C07587" w:rsidRPr="00E1195F" w:rsidRDefault="00C07587" w:rsidP="00E1195F">
      <w:pPr>
        <w:widowControl/>
        <w:autoSpaceDE/>
        <w:autoSpaceDN/>
        <w:adjustRightInd/>
        <w:spacing w:line="240" w:lineRule="auto"/>
        <w:rPr>
          <w:rFonts w:ascii="Garamond" w:eastAsiaTheme="minorHAnsi" w:hAnsi="Garamond" w:cs="Garamond"/>
          <w:color w:val="000000"/>
          <w:sz w:val="22"/>
        </w:rPr>
      </w:pPr>
    </w:p>
    <w:p w:rsidR="00E1195F" w:rsidRDefault="00E1195F">
      <w:pPr>
        <w:widowControl/>
        <w:autoSpaceDE/>
        <w:autoSpaceDN/>
        <w:adjustRightInd/>
        <w:spacing w:line="240" w:lineRule="auto"/>
        <w:rPr>
          <w:rFonts w:ascii="Garamond" w:eastAsiaTheme="minorHAnsi" w:hAnsi="Garamond" w:cs="Garamond"/>
          <w:b/>
          <w:color w:val="000000"/>
          <w:sz w:val="22"/>
        </w:rPr>
      </w:pPr>
      <w:r>
        <w:br w:type="page"/>
      </w:r>
    </w:p>
    <w:p w:rsidR="00C07587" w:rsidRDefault="00C07587" w:rsidP="00C07587">
      <w:pPr>
        <w:pStyle w:val="AppendixHeader1"/>
      </w:pPr>
      <w:bookmarkStart w:id="2" w:name="_Toc22663096"/>
      <w:r>
        <w:lastRenderedPageBreak/>
        <w:t>Step 4: Expectations</w:t>
      </w:r>
      <w:bookmarkEnd w:id="2"/>
    </w:p>
    <w:p w:rsidR="00C07587" w:rsidRDefault="00C07587" w:rsidP="00C07587">
      <w:pPr>
        <w:pStyle w:val="AppendixPara1"/>
      </w:pPr>
      <w:r w:rsidRPr="00C07587">
        <w:t>The following performance standards must be accomplished to demonstrate progress towards achievement of each Improvement Goal (add performance standards as needed):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887"/>
      </w:tblGrid>
      <w:tr w:rsidR="00E1195F" w:rsidRPr="00DF782C" w:rsidTr="00D25073">
        <w:trPr>
          <w:trHeight w:val="350"/>
        </w:trPr>
        <w:tc>
          <w:tcPr>
            <w:tcW w:w="828" w:type="dxa"/>
            <w:shd w:val="clear" w:color="auto" w:fill="auto"/>
          </w:tcPr>
          <w:p w:rsidR="00E1195F" w:rsidRPr="007F5A5C" w:rsidRDefault="00E1195F" w:rsidP="00D25073">
            <w:pPr>
              <w:pStyle w:val="CellHeading"/>
            </w:pPr>
            <w:r>
              <w:t>Goal #</w:t>
            </w:r>
          </w:p>
        </w:tc>
        <w:tc>
          <w:tcPr>
            <w:tcW w:w="8887" w:type="dxa"/>
            <w:shd w:val="clear" w:color="auto" w:fill="auto"/>
          </w:tcPr>
          <w:p w:rsidR="00E1195F" w:rsidRPr="00DF782C" w:rsidRDefault="00E1195F" w:rsidP="00D25073">
            <w:pPr>
              <w:pStyle w:val="CellHeading"/>
            </w:pPr>
            <w:r>
              <w:t>Performance Standards</w:t>
            </w:r>
          </w:p>
        </w:tc>
      </w:tr>
      <w:tr w:rsidR="00E1195F" w:rsidRPr="00DF782C" w:rsidTr="00D25073">
        <w:trPr>
          <w:trHeight w:val="350"/>
        </w:trPr>
        <w:tc>
          <w:tcPr>
            <w:tcW w:w="828" w:type="dxa"/>
            <w:shd w:val="clear" w:color="auto" w:fill="auto"/>
          </w:tcPr>
          <w:p w:rsidR="00E1195F" w:rsidRPr="007F5A5C" w:rsidRDefault="00E1195F" w:rsidP="00D25073">
            <w:pPr>
              <w:pStyle w:val="CellHeading"/>
            </w:pPr>
            <w:r>
              <w:t>1.</w:t>
            </w:r>
          </w:p>
        </w:tc>
        <w:tc>
          <w:tcPr>
            <w:tcW w:w="8887" w:type="dxa"/>
            <w:shd w:val="clear" w:color="auto" w:fill="auto"/>
          </w:tcPr>
          <w:p w:rsidR="00E1195F" w:rsidRPr="00DF782C" w:rsidRDefault="00E1195F" w:rsidP="00D25073">
            <w:pPr>
              <w:pStyle w:val="CellHeading"/>
            </w:pPr>
          </w:p>
        </w:tc>
      </w:tr>
      <w:tr w:rsidR="00E1195F" w:rsidRPr="00DF782C" w:rsidTr="00D25073">
        <w:trPr>
          <w:trHeight w:val="350"/>
        </w:trPr>
        <w:tc>
          <w:tcPr>
            <w:tcW w:w="828" w:type="dxa"/>
            <w:shd w:val="clear" w:color="auto" w:fill="auto"/>
          </w:tcPr>
          <w:p w:rsidR="00E1195F" w:rsidRPr="007F5A5C" w:rsidRDefault="00E1195F" w:rsidP="00D25073">
            <w:pPr>
              <w:pStyle w:val="CellHeading"/>
            </w:pPr>
            <w:r>
              <w:t>2.</w:t>
            </w:r>
          </w:p>
        </w:tc>
        <w:tc>
          <w:tcPr>
            <w:tcW w:w="8887" w:type="dxa"/>
            <w:shd w:val="clear" w:color="auto" w:fill="auto"/>
          </w:tcPr>
          <w:p w:rsidR="00E1195F" w:rsidRPr="00DF782C" w:rsidRDefault="00E1195F" w:rsidP="00D25073">
            <w:pPr>
              <w:pStyle w:val="CellHeading"/>
            </w:pPr>
          </w:p>
        </w:tc>
      </w:tr>
      <w:tr w:rsidR="00E1195F" w:rsidRPr="00DF782C" w:rsidTr="00D25073">
        <w:trPr>
          <w:trHeight w:val="350"/>
        </w:trPr>
        <w:tc>
          <w:tcPr>
            <w:tcW w:w="828" w:type="dxa"/>
            <w:shd w:val="clear" w:color="auto" w:fill="auto"/>
          </w:tcPr>
          <w:p w:rsidR="00E1195F" w:rsidRDefault="00E1195F" w:rsidP="00D25073">
            <w:pPr>
              <w:pStyle w:val="CellHeading"/>
            </w:pPr>
            <w:r>
              <w:t>3.</w:t>
            </w:r>
          </w:p>
        </w:tc>
        <w:tc>
          <w:tcPr>
            <w:tcW w:w="8887" w:type="dxa"/>
            <w:shd w:val="clear" w:color="auto" w:fill="auto"/>
          </w:tcPr>
          <w:p w:rsidR="00E1195F" w:rsidRPr="00DF782C" w:rsidRDefault="00E1195F" w:rsidP="00D25073">
            <w:pPr>
              <w:pStyle w:val="CellHeading"/>
            </w:pPr>
          </w:p>
        </w:tc>
      </w:tr>
    </w:tbl>
    <w:p w:rsidR="00C07587" w:rsidRDefault="00C07587" w:rsidP="00C07587">
      <w:pPr>
        <w:pStyle w:val="AppendixPara1"/>
      </w:pPr>
    </w:p>
    <w:p w:rsidR="00C07587" w:rsidRDefault="00C07587" w:rsidP="00C93126">
      <w:pPr>
        <w:pStyle w:val="AppHeaderNoTOC"/>
      </w:pPr>
      <w:r>
        <w:t>Follow-up</w:t>
      </w:r>
    </w:p>
    <w:p w:rsidR="00C07587" w:rsidRDefault="00C07587" w:rsidP="00C07587">
      <w:pPr>
        <w:pStyle w:val="AppendixPara1"/>
      </w:pPr>
      <w:r>
        <w:t xml:space="preserve">You </w:t>
      </w:r>
      <w:r w:rsidRPr="00C07587">
        <w:t>will receive feedback on your progress according to the following schedule: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510"/>
        <w:gridCol w:w="2520"/>
        <w:gridCol w:w="1980"/>
      </w:tblGrid>
      <w:tr w:rsidR="00E1195F" w:rsidRPr="00DF782C" w:rsidTr="00D25073">
        <w:tc>
          <w:tcPr>
            <w:tcW w:w="1728" w:type="dxa"/>
            <w:shd w:val="clear" w:color="auto" w:fill="auto"/>
          </w:tcPr>
          <w:p w:rsidR="00E1195F" w:rsidRPr="00DF782C" w:rsidRDefault="00E1195F" w:rsidP="00E1195F">
            <w:pPr>
              <w:pStyle w:val="CellHeading"/>
            </w:pPr>
            <w:r w:rsidRPr="00DF782C">
              <w:t>Date Scheduled</w:t>
            </w:r>
          </w:p>
        </w:tc>
        <w:tc>
          <w:tcPr>
            <w:tcW w:w="3510" w:type="dxa"/>
            <w:shd w:val="clear" w:color="auto" w:fill="auto"/>
          </w:tcPr>
          <w:p w:rsidR="00E1195F" w:rsidRPr="00DF782C" w:rsidRDefault="00E1195F" w:rsidP="00E1195F">
            <w:pPr>
              <w:pStyle w:val="CellHeading"/>
            </w:pPr>
            <w:r w:rsidRPr="00DF782C">
              <w:t>Activity</w:t>
            </w:r>
          </w:p>
        </w:tc>
        <w:tc>
          <w:tcPr>
            <w:tcW w:w="2520" w:type="dxa"/>
            <w:shd w:val="clear" w:color="auto" w:fill="auto"/>
          </w:tcPr>
          <w:p w:rsidR="00E1195F" w:rsidRPr="00DF782C" w:rsidRDefault="00E1195F" w:rsidP="00E1195F">
            <w:pPr>
              <w:pStyle w:val="CellHeading"/>
            </w:pPr>
            <w:r w:rsidRPr="00DF782C">
              <w:t>Conducted By</w:t>
            </w:r>
          </w:p>
        </w:tc>
        <w:tc>
          <w:tcPr>
            <w:tcW w:w="1980" w:type="dxa"/>
            <w:shd w:val="clear" w:color="auto" w:fill="auto"/>
          </w:tcPr>
          <w:p w:rsidR="00E1195F" w:rsidRPr="00DF782C" w:rsidRDefault="00E1195F" w:rsidP="00E1195F">
            <w:pPr>
              <w:pStyle w:val="CellHeading"/>
            </w:pPr>
            <w:r w:rsidRPr="00DF782C">
              <w:t>Completion Date</w:t>
            </w:r>
          </w:p>
        </w:tc>
      </w:tr>
      <w:tr w:rsidR="00E1195F" w:rsidRPr="00DF782C" w:rsidTr="00E1195F">
        <w:trPr>
          <w:trHeight w:val="403"/>
        </w:trPr>
        <w:tc>
          <w:tcPr>
            <w:tcW w:w="1728" w:type="dxa"/>
            <w:shd w:val="clear" w:color="auto" w:fill="auto"/>
          </w:tcPr>
          <w:p w:rsidR="00E1195F" w:rsidRPr="00DF782C" w:rsidRDefault="00E1195F" w:rsidP="00E1195F">
            <w:pPr>
              <w:pStyle w:val="CellHeading"/>
            </w:pPr>
          </w:p>
        </w:tc>
        <w:tc>
          <w:tcPr>
            <w:tcW w:w="3510" w:type="dxa"/>
            <w:shd w:val="clear" w:color="auto" w:fill="auto"/>
          </w:tcPr>
          <w:p w:rsidR="00E1195F" w:rsidRPr="00DF782C" w:rsidRDefault="00E1195F" w:rsidP="00E1195F">
            <w:pPr>
              <w:pStyle w:val="CellHeading"/>
            </w:pPr>
          </w:p>
        </w:tc>
        <w:tc>
          <w:tcPr>
            <w:tcW w:w="2520" w:type="dxa"/>
            <w:shd w:val="clear" w:color="auto" w:fill="auto"/>
          </w:tcPr>
          <w:p w:rsidR="00E1195F" w:rsidRPr="00DF782C" w:rsidRDefault="00E1195F" w:rsidP="00E1195F">
            <w:pPr>
              <w:pStyle w:val="CellHeading"/>
            </w:pPr>
          </w:p>
        </w:tc>
        <w:tc>
          <w:tcPr>
            <w:tcW w:w="1980" w:type="dxa"/>
            <w:shd w:val="clear" w:color="auto" w:fill="auto"/>
          </w:tcPr>
          <w:p w:rsidR="00E1195F" w:rsidRPr="00DF782C" w:rsidRDefault="00E1195F" w:rsidP="00E1195F">
            <w:pPr>
              <w:pStyle w:val="CellHeading"/>
            </w:pPr>
          </w:p>
        </w:tc>
      </w:tr>
      <w:tr w:rsidR="00E1195F" w:rsidRPr="00DF782C" w:rsidTr="00E1195F">
        <w:trPr>
          <w:trHeight w:val="403"/>
        </w:trPr>
        <w:tc>
          <w:tcPr>
            <w:tcW w:w="1728" w:type="dxa"/>
            <w:shd w:val="clear" w:color="auto" w:fill="auto"/>
          </w:tcPr>
          <w:p w:rsidR="00E1195F" w:rsidRPr="00DF782C" w:rsidRDefault="00E1195F" w:rsidP="00E1195F">
            <w:pPr>
              <w:pStyle w:val="CellHeading"/>
            </w:pPr>
          </w:p>
        </w:tc>
        <w:tc>
          <w:tcPr>
            <w:tcW w:w="3510" w:type="dxa"/>
            <w:shd w:val="clear" w:color="auto" w:fill="auto"/>
          </w:tcPr>
          <w:p w:rsidR="00E1195F" w:rsidRPr="00DF782C" w:rsidRDefault="00E1195F" w:rsidP="00E1195F">
            <w:pPr>
              <w:pStyle w:val="CellHeading"/>
            </w:pPr>
          </w:p>
        </w:tc>
        <w:tc>
          <w:tcPr>
            <w:tcW w:w="2520" w:type="dxa"/>
            <w:shd w:val="clear" w:color="auto" w:fill="auto"/>
          </w:tcPr>
          <w:p w:rsidR="00E1195F" w:rsidRPr="00DF782C" w:rsidRDefault="00E1195F" w:rsidP="00E1195F">
            <w:pPr>
              <w:pStyle w:val="CellHeading"/>
            </w:pPr>
          </w:p>
        </w:tc>
        <w:tc>
          <w:tcPr>
            <w:tcW w:w="1980" w:type="dxa"/>
            <w:shd w:val="clear" w:color="auto" w:fill="auto"/>
          </w:tcPr>
          <w:p w:rsidR="00E1195F" w:rsidRPr="00DF782C" w:rsidRDefault="00E1195F" w:rsidP="00E1195F">
            <w:pPr>
              <w:pStyle w:val="CellHeading"/>
            </w:pPr>
          </w:p>
        </w:tc>
      </w:tr>
      <w:tr w:rsidR="00E1195F" w:rsidRPr="00DF782C" w:rsidTr="00E1195F">
        <w:trPr>
          <w:trHeight w:val="403"/>
        </w:trPr>
        <w:tc>
          <w:tcPr>
            <w:tcW w:w="1728" w:type="dxa"/>
            <w:shd w:val="clear" w:color="auto" w:fill="auto"/>
          </w:tcPr>
          <w:p w:rsidR="00E1195F" w:rsidRPr="00DF782C" w:rsidRDefault="00E1195F" w:rsidP="00E1195F">
            <w:pPr>
              <w:pStyle w:val="CellHeading"/>
            </w:pPr>
          </w:p>
        </w:tc>
        <w:tc>
          <w:tcPr>
            <w:tcW w:w="3510" w:type="dxa"/>
            <w:shd w:val="clear" w:color="auto" w:fill="auto"/>
          </w:tcPr>
          <w:p w:rsidR="00E1195F" w:rsidRPr="00DF782C" w:rsidRDefault="00E1195F" w:rsidP="00E1195F">
            <w:pPr>
              <w:pStyle w:val="CellHeading"/>
            </w:pPr>
          </w:p>
        </w:tc>
        <w:tc>
          <w:tcPr>
            <w:tcW w:w="2520" w:type="dxa"/>
            <w:shd w:val="clear" w:color="auto" w:fill="auto"/>
          </w:tcPr>
          <w:p w:rsidR="00E1195F" w:rsidRPr="00DF782C" w:rsidRDefault="00E1195F" w:rsidP="00E1195F">
            <w:pPr>
              <w:pStyle w:val="CellHeading"/>
            </w:pPr>
          </w:p>
        </w:tc>
        <w:tc>
          <w:tcPr>
            <w:tcW w:w="1980" w:type="dxa"/>
            <w:shd w:val="clear" w:color="auto" w:fill="auto"/>
          </w:tcPr>
          <w:p w:rsidR="00E1195F" w:rsidRPr="00DF782C" w:rsidRDefault="00E1195F" w:rsidP="00E1195F">
            <w:pPr>
              <w:pStyle w:val="CellHeading"/>
            </w:pPr>
          </w:p>
        </w:tc>
      </w:tr>
      <w:tr w:rsidR="00E1195F" w:rsidRPr="00DF782C" w:rsidTr="00E1195F">
        <w:trPr>
          <w:trHeight w:val="403"/>
        </w:trPr>
        <w:tc>
          <w:tcPr>
            <w:tcW w:w="1728" w:type="dxa"/>
            <w:shd w:val="clear" w:color="auto" w:fill="auto"/>
          </w:tcPr>
          <w:p w:rsidR="00E1195F" w:rsidRDefault="00E1195F" w:rsidP="00E1195F">
            <w:pPr>
              <w:pStyle w:val="CellHeading"/>
            </w:pPr>
          </w:p>
        </w:tc>
        <w:tc>
          <w:tcPr>
            <w:tcW w:w="3510" w:type="dxa"/>
            <w:shd w:val="clear" w:color="auto" w:fill="auto"/>
          </w:tcPr>
          <w:p w:rsidR="00E1195F" w:rsidRDefault="00E1195F" w:rsidP="00E1195F">
            <w:pPr>
              <w:pStyle w:val="CellHeading"/>
            </w:pPr>
          </w:p>
        </w:tc>
        <w:tc>
          <w:tcPr>
            <w:tcW w:w="2520" w:type="dxa"/>
            <w:shd w:val="clear" w:color="auto" w:fill="auto"/>
          </w:tcPr>
          <w:p w:rsidR="00E1195F" w:rsidRDefault="00E1195F" w:rsidP="00E1195F">
            <w:pPr>
              <w:pStyle w:val="CellHeading"/>
            </w:pPr>
          </w:p>
        </w:tc>
        <w:tc>
          <w:tcPr>
            <w:tcW w:w="1980" w:type="dxa"/>
            <w:shd w:val="clear" w:color="auto" w:fill="auto"/>
          </w:tcPr>
          <w:p w:rsidR="00E1195F" w:rsidRPr="00DF782C" w:rsidRDefault="00E1195F" w:rsidP="00E1195F">
            <w:pPr>
              <w:pStyle w:val="CellHeading"/>
            </w:pPr>
          </w:p>
        </w:tc>
      </w:tr>
      <w:tr w:rsidR="00E1195F" w:rsidRPr="00DF782C" w:rsidTr="00E1195F">
        <w:trPr>
          <w:trHeight w:val="403"/>
        </w:trPr>
        <w:tc>
          <w:tcPr>
            <w:tcW w:w="1728" w:type="dxa"/>
            <w:shd w:val="clear" w:color="auto" w:fill="auto"/>
          </w:tcPr>
          <w:p w:rsidR="00E1195F" w:rsidRDefault="00E1195F" w:rsidP="00E1195F">
            <w:pPr>
              <w:pStyle w:val="CellHeading"/>
            </w:pPr>
          </w:p>
        </w:tc>
        <w:tc>
          <w:tcPr>
            <w:tcW w:w="3510" w:type="dxa"/>
            <w:shd w:val="clear" w:color="auto" w:fill="auto"/>
          </w:tcPr>
          <w:p w:rsidR="00E1195F" w:rsidRDefault="00E1195F" w:rsidP="00E1195F">
            <w:pPr>
              <w:pStyle w:val="CellHeading"/>
            </w:pPr>
          </w:p>
        </w:tc>
        <w:tc>
          <w:tcPr>
            <w:tcW w:w="2520" w:type="dxa"/>
            <w:shd w:val="clear" w:color="auto" w:fill="auto"/>
          </w:tcPr>
          <w:p w:rsidR="00E1195F" w:rsidRDefault="00E1195F" w:rsidP="00E1195F">
            <w:pPr>
              <w:pStyle w:val="CellHeading"/>
            </w:pPr>
          </w:p>
        </w:tc>
        <w:tc>
          <w:tcPr>
            <w:tcW w:w="1980" w:type="dxa"/>
            <w:shd w:val="clear" w:color="auto" w:fill="auto"/>
          </w:tcPr>
          <w:p w:rsidR="00E1195F" w:rsidRPr="00DF782C" w:rsidRDefault="00E1195F" w:rsidP="00E1195F">
            <w:pPr>
              <w:pStyle w:val="CellHeading"/>
            </w:pPr>
          </w:p>
        </w:tc>
      </w:tr>
    </w:tbl>
    <w:p w:rsidR="00C07587" w:rsidRDefault="00C07587" w:rsidP="00C07587">
      <w:pPr>
        <w:pStyle w:val="AppendixPara1"/>
      </w:pPr>
    </w:p>
    <w:p w:rsidR="00C07587" w:rsidRDefault="00C07587" w:rsidP="00C93126">
      <w:pPr>
        <w:pStyle w:val="AppHeaderNoTOC"/>
      </w:pPr>
      <w:r>
        <w:t>Signatures</w:t>
      </w:r>
    </w:p>
    <w:p w:rsidR="00C07587" w:rsidRDefault="00C07587" w:rsidP="00C07587">
      <w:pPr>
        <w:pStyle w:val="AppendixPara1"/>
      </w:pPr>
    </w:p>
    <w:p w:rsidR="00C07587" w:rsidRDefault="00C07587" w:rsidP="00C07587">
      <w:pPr>
        <w:pStyle w:val="AppendixPara1"/>
      </w:pPr>
    </w:p>
    <w:p w:rsidR="00C07587" w:rsidRDefault="00C07587" w:rsidP="00C07587">
      <w:pPr>
        <w:pStyle w:val="AppendixPara1"/>
      </w:pPr>
      <w:r>
        <w:t>Faculty Member Signature: _________________________________</w:t>
      </w:r>
      <w:r>
        <w:tab/>
        <w:t xml:space="preserve">Date: </w:t>
      </w:r>
      <w:sdt>
        <w:sdtPr>
          <w:id w:val="35344435"/>
          <w:showingPlcHdr/>
          <w:date>
            <w:dateFormat w:val="M/d/yyyy"/>
            <w:lid w:val="en-US"/>
            <w:storeMappedDataAs w:val="dateTime"/>
            <w:calendar w:val="gregorian"/>
          </w:date>
        </w:sdtPr>
        <w:sdtEndPr/>
        <w:sdtContent>
          <w:r w:rsidRPr="00E020D0">
            <w:rPr>
              <w:rStyle w:val="PlaceholderText"/>
            </w:rPr>
            <w:t>Click here to enter a date.</w:t>
          </w:r>
        </w:sdtContent>
      </w:sdt>
    </w:p>
    <w:p w:rsidR="00C07587" w:rsidRDefault="00C07587" w:rsidP="00C07587">
      <w:pPr>
        <w:pStyle w:val="AppendixPara1"/>
      </w:pPr>
    </w:p>
    <w:p w:rsidR="00C07587" w:rsidRDefault="00C07587" w:rsidP="00C07587">
      <w:pPr>
        <w:pStyle w:val="AppendixPara1"/>
      </w:pPr>
      <w:r>
        <w:t xml:space="preserve">Immediate Supervisor Name: </w:t>
      </w:r>
      <w:sdt>
        <w:sdtPr>
          <w:id w:val="35344436"/>
          <w:showingPlcHdr/>
          <w:text/>
        </w:sdtPr>
        <w:sdtEndPr/>
        <w:sdtContent>
          <w:r w:rsidRPr="00E020D0">
            <w:rPr>
              <w:rStyle w:val="PlaceholderText"/>
            </w:rPr>
            <w:t>Click here to enter text.</w:t>
          </w:r>
        </w:sdtContent>
      </w:sdt>
    </w:p>
    <w:p w:rsidR="00C07587" w:rsidRDefault="00C07587" w:rsidP="00C07587">
      <w:pPr>
        <w:pStyle w:val="AppendixPara1"/>
      </w:pPr>
    </w:p>
    <w:p w:rsidR="00C07587" w:rsidRDefault="00C07587" w:rsidP="00C07587">
      <w:pPr>
        <w:pStyle w:val="AppendixPara1"/>
      </w:pPr>
    </w:p>
    <w:p w:rsidR="00C07587" w:rsidRPr="00EC5EC9" w:rsidRDefault="00C07587" w:rsidP="00E03546">
      <w:pPr>
        <w:pStyle w:val="AppendixPara1"/>
      </w:pPr>
      <w:r>
        <w:t>Immediate Supervisor Signature: _____________________________</w:t>
      </w:r>
      <w:r>
        <w:tab/>
        <w:t xml:space="preserve">Date: </w:t>
      </w:r>
      <w:sdt>
        <w:sdtPr>
          <w:id w:val="35344437"/>
          <w:showingPlcHdr/>
          <w:date>
            <w:dateFormat w:val="M/d/yyyy"/>
            <w:lid w:val="en-US"/>
            <w:storeMappedDataAs w:val="dateTime"/>
            <w:calendar w:val="gregorian"/>
          </w:date>
        </w:sdtPr>
        <w:sdtEndPr/>
        <w:sdtContent>
          <w:r w:rsidRPr="00E020D0">
            <w:rPr>
              <w:rStyle w:val="PlaceholderText"/>
            </w:rPr>
            <w:t>Click here to enter a date.</w:t>
          </w:r>
        </w:sdtContent>
      </w:sdt>
    </w:p>
    <w:sectPr w:rsidR="00C07587" w:rsidRPr="00EC5EC9" w:rsidSect="00E03546">
      <w:footerReference w:type="default" r:id="rId9"/>
      <w:pgSz w:w="12240" w:h="15840"/>
      <w:pgMar w:top="1440" w:right="1440" w:bottom="1440"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D96" w:rsidRDefault="002E7D96" w:rsidP="00FC20B8">
      <w:r>
        <w:separator/>
      </w:r>
    </w:p>
  </w:endnote>
  <w:endnote w:type="continuationSeparator" w:id="0">
    <w:p w:rsidR="002E7D96" w:rsidRDefault="002E7D96" w:rsidP="00FC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D96" w:rsidRDefault="002E7D96" w:rsidP="00FC20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D96" w:rsidRDefault="002E7D96" w:rsidP="00FC20B8">
      <w:r>
        <w:separator/>
      </w:r>
    </w:p>
  </w:footnote>
  <w:footnote w:type="continuationSeparator" w:id="0">
    <w:p w:rsidR="002E7D96" w:rsidRDefault="002E7D96" w:rsidP="00FC2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1C53"/>
    <w:multiLevelType w:val="multilevel"/>
    <w:tmpl w:val="593CC84E"/>
    <w:lvl w:ilvl="0">
      <w:start w:val="1"/>
      <w:numFmt w:val="decimal"/>
      <w:pStyle w:val="Heading1"/>
      <w:lvlText w:val="%1"/>
      <w:lvlJc w:val="left"/>
      <w:pPr>
        <w:ind w:left="432" w:hanging="432"/>
      </w:pPr>
      <w:rPr>
        <w:rFonts w:hint="default"/>
        <w:color w:val="5B9BD5" w:themeColor="accent1"/>
      </w:rPr>
    </w:lvl>
    <w:lvl w:ilvl="1">
      <w:start w:val="1"/>
      <w:numFmt w:val="decimal"/>
      <w:pStyle w:val="Heading2"/>
      <w:lvlText w:val="%1.%2"/>
      <w:lvlJc w:val="left"/>
      <w:pPr>
        <w:ind w:left="1296" w:hanging="576"/>
      </w:pPr>
      <w:rPr>
        <w:rFonts w:hint="default"/>
        <w:color w:val="auto"/>
        <w:sz w:val="22"/>
      </w:rPr>
    </w:lvl>
    <w:lvl w:ilvl="2">
      <w:start w:val="1"/>
      <w:numFmt w:val="decimal"/>
      <w:pStyle w:val="Heading3"/>
      <w:lvlText w:val="%1.%2.%3"/>
      <w:lvlJc w:val="left"/>
      <w:pPr>
        <w:ind w:left="720" w:hanging="720"/>
      </w:pPr>
      <w:rPr>
        <w:rFonts w:ascii="Garamond" w:hAnsi="Garamond" w:hint="default"/>
        <w:sz w:val="22"/>
      </w:rPr>
    </w:lvl>
    <w:lvl w:ilvl="3">
      <w:start w:val="1"/>
      <w:numFmt w:val="decimal"/>
      <w:pStyle w:val="Heading4"/>
      <w:lvlText w:val="%1.%2.%3.%4"/>
      <w:lvlJc w:val="left"/>
      <w:pPr>
        <w:ind w:left="864" w:hanging="864"/>
      </w:pPr>
      <w:rPr>
        <w:rFonts w:hint="default"/>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E3A0207"/>
    <w:multiLevelType w:val="hybridMultilevel"/>
    <w:tmpl w:val="5C602142"/>
    <w:lvl w:ilvl="0" w:tplc="2C42522C">
      <w:start w:val="1"/>
      <w:numFmt w:val="upperLetter"/>
      <w:pStyle w:val="Appendix"/>
      <w:lvlText w:val="APPENDIX %1"/>
      <w:lvlJc w:val="left"/>
      <w:pPr>
        <w:ind w:left="360" w:hanging="360"/>
      </w:pPr>
      <w:rPr>
        <w:rFonts w:ascii="Garamond" w:hAnsi="Garamond" w:hint="default"/>
        <w:b/>
        <w:i w:val="0"/>
        <w:color w:val="5B9BD5" w:themeColor="accent1"/>
        <w:sz w:val="28"/>
        <w:u w:color="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44B6D"/>
    <w:multiLevelType w:val="hybridMultilevel"/>
    <w:tmpl w:val="223EFAD0"/>
    <w:lvl w:ilvl="0" w:tplc="AE769832">
      <w:start w:val="1"/>
      <w:numFmt w:val="decimal"/>
      <w:pStyle w:val="SublistParagraph"/>
      <w:lvlText w:val="%1)"/>
      <w:lvlJc w:val="left"/>
      <w:pPr>
        <w:ind w:left="3888" w:hanging="360"/>
      </w:pPr>
      <w:rPr>
        <w:rFonts w:hint="default"/>
        <w:i/>
        <w:sz w:val="22"/>
      </w:rPr>
    </w:lvl>
    <w:lvl w:ilvl="1" w:tplc="04090019">
      <w:start w:val="1"/>
      <w:numFmt w:val="lowerLetter"/>
      <w:lvlText w:val="%2."/>
      <w:lvlJc w:val="left"/>
      <w:pPr>
        <w:ind w:left="4608" w:hanging="360"/>
      </w:pPr>
    </w:lvl>
    <w:lvl w:ilvl="2" w:tplc="0409001B" w:tentative="1">
      <w:start w:val="1"/>
      <w:numFmt w:val="lowerRoman"/>
      <w:lvlText w:val="%3."/>
      <w:lvlJc w:val="right"/>
      <w:pPr>
        <w:ind w:left="5328" w:hanging="180"/>
      </w:pPr>
    </w:lvl>
    <w:lvl w:ilvl="3" w:tplc="0409000F" w:tentative="1">
      <w:start w:val="1"/>
      <w:numFmt w:val="decimal"/>
      <w:lvlText w:val="%4."/>
      <w:lvlJc w:val="left"/>
      <w:pPr>
        <w:ind w:left="6048" w:hanging="360"/>
      </w:pPr>
    </w:lvl>
    <w:lvl w:ilvl="4" w:tplc="04090019" w:tentative="1">
      <w:start w:val="1"/>
      <w:numFmt w:val="lowerLetter"/>
      <w:lvlText w:val="%5."/>
      <w:lvlJc w:val="left"/>
      <w:pPr>
        <w:ind w:left="6768" w:hanging="360"/>
      </w:pPr>
    </w:lvl>
    <w:lvl w:ilvl="5" w:tplc="0409001B" w:tentative="1">
      <w:start w:val="1"/>
      <w:numFmt w:val="lowerRoman"/>
      <w:lvlText w:val="%6."/>
      <w:lvlJc w:val="right"/>
      <w:pPr>
        <w:ind w:left="7488" w:hanging="180"/>
      </w:pPr>
    </w:lvl>
    <w:lvl w:ilvl="6" w:tplc="0409000F" w:tentative="1">
      <w:start w:val="1"/>
      <w:numFmt w:val="decimal"/>
      <w:lvlText w:val="%7."/>
      <w:lvlJc w:val="left"/>
      <w:pPr>
        <w:ind w:left="8208" w:hanging="360"/>
      </w:pPr>
    </w:lvl>
    <w:lvl w:ilvl="7" w:tplc="04090019" w:tentative="1">
      <w:start w:val="1"/>
      <w:numFmt w:val="lowerLetter"/>
      <w:lvlText w:val="%8."/>
      <w:lvlJc w:val="left"/>
      <w:pPr>
        <w:ind w:left="8928" w:hanging="360"/>
      </w:pPr>
    </w:lvl>
    <w:lvl w:ilvl="8" w:tplc="0409001B" w:tentative="1">
      <w:start w:val="1"/>
      <w:numFmt w:val="lowerRoman"/>
      <w:lvlText w:val="%9."/>
      <w:lvlJc w:val="right"/>
      <w:pPr>
        <w:ind w:left="9648" w:hanging="180"/>
      </w:pPr>
    </w:lvl>
  </w:abstractNum>
  <w:abstractNum w:abstractNumId="3" w15:restartNumberingAfterBreak="0">
    <w:nsid w:val="1DCD6E24"/>
    <w:multiLevelType w:val="hybridMultilevel"/>
    <w:tmpl w:val="AD4A9ACE"/>
    <w:lvl w:ilvl="0" w:tplc="49161F66">
      <w:start w:val="1"/>
      <w:numFmt w:val="upperLetter"/>
      <w:pStyle w:val="AppHeader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A00CE"/>
    <w:multiLevelType w:val="hybridMultilevel"/>
    <w:tmpl w:val="0B96D372"/>
    <w:lvl w:ilvl="0" w:tplc="0128C7F4">
      <w:start w:val="1"/>
      <w:numFmt w:val="decimal"/>
      <w:pStyle w:val="NumberList5"/>
      <w:lvlText w:val="%1)"/>
      <w:lvlJc w:val="left"/>
      <w:pPr>
        <w:ind w:left="3744" w:hanging="360"/>
      </w:pPr>
      <w:rPr>
        <w:rFonts w:ascii="Garamond" w:hAnsi="Garamond" w:hint="default"/>
        <w:b w:val="0"/>
        <w:i/>
        <w:sz w:val="20"/>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5" w15:restartNumberingAfterBreak="0">
    <w:nsid w:val="345F5458"/>
    <w:multiLevelType w:val="hybridMultilevel"/>
    <w:tmpl w:val="2744C0BA"/>
    <w:lvl w:ilvl="0" w:tplc="51B288EA">
      <w:start w:val="1"/>
      <w:numFmt w:val="decimal"/>
      <w:pStyle w:val="NumList2"/>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18312B"/>
    <w:multiLevelType w:val="hybridMultilevel"/>
    <w:tmpl w:val="2EA28908"/>
    <w:lvl w:ilvl="0" w:tplc="8B4A055E">
      <w:start w:val="1"/>
      <w:numFmt w:val="lowerLetter"/>
      <w:pStyle w:val="LetteredList4"/>
      <w:lvlText w:val="%1)"/>
      <w:lvlJc w:val="left"/>
      <w:pPr>
        <w:ind w:left="2952" w:hanging="360"/>
      </w:pPr>
      <w:rPr>
        <w:rFonts w:ascii="Garamond" w:hAnsi="Garamond" w:hint="default"/>
        <w:sz w:val="22"/>
        <w:szCs w:val="22"/>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7" w15:restartNumberingAfterBreak="0">
    <w:nsid w:val="7050796E"/>
    <w:multiLevelType w:val="hybridMultilevel"/>
    <w:tmpl w:val="FE3E539C"/>
    <w:lvl w:ilvl="0" w:tplc="D95C2F20">
      <w:start w:val="1"/>
      <w:numFmt w:val="lowerLetter"/>
      <w:pStyle w:val="List3"/>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8" w15:restartNumberingAfterBreak="0">
    <w:nsid w:val="74E6751F"/>
    <w:multiLevelType w:val="hybridMultilevel"/>
    <w:tmpl w:val="479801C2"/>
    <w:lvl w:ilvl="0" w:tplc="DB8E59DC">
      <w:start w:val="1"/>
      <w:numFmt w:val="lowerLetter"/>
      <w:pStyle w:val="List2"/>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75C83C87"/>
    <w:multiLevelType w:val="hybridMultilevel"/>
    <w:tmpl w:val="FC8421A8"/>
    <w:lvl w:ilvl="0" w:tplc="B3DEBE60">
      <w:start w:val="1"/>
      <w:numFmt w:val="lowerLetter"/>
      <w:pStyle w:val="List4"/>
      <w:lvlText w:val="%1)"/>
      <w:lvlJc w:val="left"/>
      <w:pPr>
        <w:ind w:left="2700" w:hanging="360"/>
      </w:pPr>
      <w:rPr>
        <w:rFonts w:hint="default"/>
      </w:rPr>
    </w:lvl>
    <w:lvl w:ilvl="1" w:tplc="04090019" w:tentative="1">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10" w15:restartNumberingAfterBreak="0">
    <w:nsid w:val="76E86D5D"/>
    <w:multiLevelType w:val="hybridMultilevel"/>
    <w:tmpl w:val="B758615A"/>
    <w:lvl w:ilvl="0" w:tplc="11FC3EAE">
      <w:start w:val="1"/>
      <w:numFmt w:val="decimal"/>
      <w:pStyle w:val="AppHeaderLevel2"/>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7C9A72AC"/>
    <w:multiLevelType w:val="hybridMultilevel"/>
    <w:tmpl w:val="DC6EEFE6"/>
    <w:lvl w:ilvl="0" w:tplc="CF1E2D7A">
      <w:start w:val="1"/>
      <w:numFmt w:val="bullet"/>
      <w:pStyle w:val="Bullet3"/>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num w:numId="1">
    <w:abstractNumId w:val="0"/>
  </w:num>
  <w:num w:numId="2">
    <w:abstractNumId w:val="7"/>
  </w:num>
  <w:num w:numId="3">
    <w:abstractNumId w:val="9"/>
  </w:num>
  <w:num w:numId="4">
    <w:abstractNumId w:val="11"/>
  </w:num>
  <w:num w:numId="5">
    <w:abstractNumId w:val="6"/>
  </w:num>
  <w:num w:numId="6">
    <w:abstractNumId w:val="8"/>
  </w:num>
  <w:num w:numId="7">
    <w:abstractNumId w:val="2"/>
  </w:num>
  <w:num w:numId="8">
    <w:abstractNumId w:val="7"/>
    <w:lvlOverride w:ilvl="0">
      <w:startOverride w:val="1"/>
    </w:lvlOverride>
  </w:num>
  <w:num w:numId="9">
    <w:abstractNumId w:val="4"/>
  </w:num>
  <w:num w:numId="10">
    <w:abstractNumId w:val="7"/>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7"/>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9"/>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9"/>
    <w:lvlOverride w:ilvl="0">
      <w:startOverride w:val="1"/>
    </w:lvlOverride>
  </w:num>
  <w:num w:numId="31">
    <w:abstractNumId w:val="1"/>
  </w:num>
  <w:num w:numId="32">
    <w:abstractNumId w:val="5"/>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8"/>
    <w:lvlOverride w:ilvl="0">
      <w:startOverride w:val="1"/>
    </w:lvlOverride>
  </w:num>
  <w:num w:numId="49">
    <w:abstractNumId w:val="8"/>
    <w:lvlOverride w:ilvl="0">
      <w:startOverride w:val="1"/>
    </w:lvlOverride>
  </w:num>
  <w:num w:numId="50">
    <w:abstractNumId w:val="8"/>
    <w:lvlOverride w:ilvl="0">
      <w:startOverride w:val="1"/>
    </w:lvlOverride>
  </w:num>
  <w:num w:numId="51">
    <w:abstractNumId w:val="8"/>
    <w:lvlOverride w:ilvl="0">
      <w:startOverride w:val="1"/>
    </w:lvlOverride>
  </w:num>
  <w:num w:numId="52">
    <w:abstractNumId w:val="8"/>
    <w:lvlOverride w:ilvl="0">
      <w:startOverride w:val="1"/>
    </w:lvlOverride>
  </w:num>
  <w:num w:numId="53">
    <w:abstractNumId w:val="8"/>
    <w:lvlOverride w:ilvl="0">
      <w:startOverride w:val="1"/>
    </w:lvlOverride>
  </w:num>
  <w:num w:numId="54">
    <w:abstractNumId w:val="8"/>
    <w:lvlOverride w:ilvl="0">
      <w:startOverride w:val="1"/>
    </w:lvlOverride>
  </w:num>
  <w:num w:numId="55">
    <w:abstractNumId w:val="8"/>
    <w:lvlOverride w:ilvl="0">
      <w:startOverride w:val="1"/>
    </w:lvlOverride>
  </w:num>
  <w:num w:numId="56">
    <w:abstractNumId w:val="8"/>
    <w:lvlOverride w:ilvl="0">
      <w:startOverride w:val="1"/>
    </w:lvlOverride>
  </w:num>
  <w:num w:numId="57">
    <w:abstractNumId w:val="8"/>
    <w:lvlOverride w:ilvl="0">
      <w:startOverride w:val="1"/>
    </w:lvlOverride>
  </w:num>
  <w:num w:numId="58">
    <w:abstractNumId w:val="5"/>
    <w:lvlOverride w:ilvl="0">
      <w:startOverride w:val="1"/>
    </w:lvlOverride>
  </w:num>
  <w:num w:numId="59">
    <w:abstractNumId w:val="8"/>
    <w:lvlOverride w:ilvl="0">
      <w:startOverride w:val="1"/>
    </w:lvlOverride>
  </w:num>
  <w:num w:numId="60">
    <w:abstractNumId w:val="8"/>
    <w:lvlOverride w:ilvl="0">
      <w:startOverride w:val="1"/>
    </w:lvlOverride>
  </w:num>
  <w:num w:numId="61">
    <w:abstractNumId w:val="8"/>
    <w:lvlOverride w:ilvl="0">
      <w:startOverride w:val="1"/>
    </w:lvlOverride>
  </w:num>
  <w:num w:numId="62">
    <w:abstractNumId w:val="8"/>
    <w:lvlOverride w:ilvl="0">
      <w:startOverride w:val="1"/>
    </w:lvlOverride>
  </w:num>
  <w:num w:numId="63">
    <w:abstractNumId w:val="8"/>
    <w:lvlOverride w:ilvl="0">
      <w:startOverride w:val="1"/>
    </w:lvlOverride>
  </w:num>
  <w:num w:numId="64">
    <w:abstractNumId w:val="3"/>
  </w:num>
  <w:num w:numId="65">
    <w:abstractNumId w:val="10"/>
  </w:num>
  <w:num w:numId="66">
    <w:abstractNumId w:val="3"/>
    <w:lvlOverride w:ilvl="0">
      <w:startOverride w:val="1"/>
    </w:lvlOverride>
  </w:num>
  <w:num w:numId="67">
    <w:abstractNumId w:val="10"/>
    <w:lvlOverride w:ilvl="0">
      <w:startOverride w:val="1"/>
    </w:lvlOverride>
  </w:num>
  <w:num w:numId="68">
    <w:abstractNumId w:val="3"/>
    <w:lvlOverride w:ilvl="0">
      <w:startOverride w:val="1"/>
    </w:lvlOverride>
  </w:num>
  <w:num w:numId="69">
    <w:abstractNumId w:val="3"/>
    <w:lvlOverride w:ilvl="0">
      <w:startOverride w:val="1"/>
    </w:lvlOverride>
  </w:num>
  <w:num w:numId="70">
    <w:abstractNumId w:val="5"/>
    <w:lvlOverride w:ilvl="0">
      <w:startOverride w:val="1"/>
    </w:lvlOverride>
  </w:num>
  <w:num w:numId="71">
    <w:abstractNumId w:val="3"/>
    <w:lvlOverride w:ilvl="0">
      <w:startOverride w:val="1"/>
    </w:lvlOverride>
  </w:num>
  <w:num w:numId="72">
    <w:abstractNumId w:val="10"/>
    <w:lvlOverride w:ilvl="0">
      <w:startOverride w:val="1"/>
    </w:lvlOverride>
  </w:num>
  <w:num w:numId="73">
    <w:abstractNumId w:val="3"/>
    <w:lvlOverride w:ilvl="0">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CD"/>
    <w:rsid w:val="00000831"/>
    <w:rsid w:val="00001230"/>
    <w:rsid w:val="00003378"/>
    <w:rsid w:val="000064F9"/>
    <w:rsid w:val="0001183F"/>
    <w:rsid w:val="00014DF9"/>
    <w:rsid w:val="00020969"/>
    <w:rsid w:val="00026154"/>
    <w:rsid w:val="000269C5"/>
    <w:rsid w:val="00026C56"/>
    <w:rsid w:val="00030588"/>
    <w:rsid w:val="0003098E"/>
    <w:rsid w:val="00037524"/>
    <w:rsid w:val="00037CB7"/>
    <w:rsid w:val="000407E9"/>
    <w:rsid w:val="000434D0"/>
    <w:rsid w:val="00044A64"/>
    <w:rsid w:val="0004594B"/>
    <w:rsid w:val="00060B00"/>
    <w:rsid w:val="00065189"/>
    <w:rsid w:val="00067EAC"/>
    <w:rsid w:val="000739DB"/>
    <w:rsid w:val="000833EF"/>
    <w:rsid w:val="000842FE"/>
    <w:rsid w:val="00091529"/>
    <w:rsid w:val="0009178F"/>
    <w:rsid w:val="00092327"/>
    <w:rsid w:val="00093998"/>
    <w:rsid w:val="00095D34"/>
    <w:rsid w:val="000A0658"/>
    <w:rsid w:val="000A3190"/>
    <w:rsid w:val="000B78D7"/>
    <w:rsid w:val="000B7D27"/>
    <w:rsid w:val="000C26EA"/>
    <w:rsid w:val="000C567A"/>
    <w:rsid w:val="000C6895"/>
    <w:rsid w:val="000D7D35"/>
    <w:rsid w:val="000E2F40"/>
    <w:rsid w:val="000E410D"/>
    <w:rsid w:val="000E6D61"/>
    <w:rsid w:val="000F0341"/>
    <w:rsid w:val="000F18FE"/>
    <w:rsid w:val="000F3395"/>
    <w:rsid w:val="000F640E"/>
    <w:rsid w:val="0010365F"/>
    <w:rsid w:val="0010432D"/>
    <w:rsid w:val="00105A71"/>
    <w:rsid w:val="001068E2"/>
    <w:rsid w:val="00120288"/>
    <w:rsid w:val="00124088"/>
    <w:rsid w:val="00131A8C"/>
    <w:rsid w:val="001320D7"/>
    <w:rsid w:val="0013324B"/>
    <w:rsid w:val="00134659"/>
    <w:rsid w:val="00135F8A"/>
    <w:rsid w:val="001370DC"/>
    <w:rsid w:val="00143AD2"/>
    <w:rsid w:val="00144610"/>
    <w:rsid w:val="0014770E"/>
    <w:rsid w:val="00157071"/>
    <w:rsid w:val="00164D7B"/>
    <w:rsid w:val="00164F2E"/>
    <w:rsid w:val="0016590B"/>
    <w:rsid w:val="0017151C"/>
    <w:rsid w:val="00171F8E"/>
    <w:rsid w:val="0017408E"/>
    <w:rsid w:val="00181E50"/>
    <w:rsid w:val="00183357"/>
    <w:rsid w:val="00183461"/>
    <w:rsid w:val="00183F05"/>
    <w:rsid w:val="00186B71"/>
    <w:rsid w:val="0019685C"/>
    <w:rsid w:val="001A010C"/>
    <w:rsid w:val="001B03D4"/>
    <w:rsid w:val="001B0A74"/>
    <w:rsid w:val="001B147A"/>
    <w:rsid w:val="001B2F4B"/>
    <w:rsid w:val="001B32B9"/>
    <w:rsid w:val="001C321E"/>
    <w:rsid w:val="001D2F41"/>
    <w:rsid w:val="001D4B1D"/>
    <w:rsid w:val="001D77D8"/>
    <w:rsid w:val="001E01C7"/>
    <w:rsid w:val="001E089E"/>
    <w:rsid w:val="001F0DF6"/>
    <w:rsid w:val="001F5D49"/>
    <w:rsid w:val="002136E4"/>
    <w:rsid w:val="00217594"/>
    <w:rsid w:val="00224E06"/>
    <w:rsid w:val="00225675"/>
    <w:rsid w:val="0022690E"/>
    <w:rsid w:val="00232A11"/>
    <w:rsid w:val="0024206A"/>
    <w:rsid w:val="00244AE4"/>
    <w:rsid w:val="0025216A"/>
    <w:rsid w:val="00255F37"/>
    <w:rsid w:val="0026544A"/>
    <w:rsid w:val="00267BFB"/>
    <w:rsid w:val="00274ABF"/>
    <w:rsid w:val="00277067"/>
    <w:rsid w:val="0028205B"/>
    <w:rsid w:val="00283243"/>
    <w:rsid w:val="00283DCD"/>
    <w:rsid w:val="00286B40"/>
    <w:rsid w:val="00297CBF"/>
    <w:rsid w:val="002A6428"/>
    <w:rsid w:val="002B0487"/>
    <w:rsid w:val="002B3061"/>
    <w:rsid w:val="002B5CD8"/>
    <w:rsid w:val="002C3590"/>
    <w:rsid w:val="002E7D96"/>
    <w:rsid w:val="002F23EB"/>
    <w:rsid w:val="002F6113"/>
    <w:rsid w:val="00306640"/>
    <w:rsid w:val="0030674E"/>
    <w:rsid w:val="0030746E"/>
    <w:rsid w:val="003212CA"/>
    <w:rsid w:val="00332337"/>
    <w:rsid w:val="0033548C"/>
    <w:rsid w:val="003430E8"/>
    <w:rsid w:val="00343810"/>
    <w:rsid w:val="00344211"/>
    <w:rsid w:val="003479BF"/>
    <w:rsid w:val="003507BC"/>
    <w:rsid w:val="00355ED3"/>
    <w:rsid w:val="0035623C"/>
    <w:rsid w:val="00363A67"/>
    <w:rsid w:val="00363EB5"/>
    <w:rsid w:val="00380DD4"/>
    <w:rsid w:val="00396113"/>
    <w:rsid w:val="003A16D4"/>
    <w:rsid w:val="003B1F7D"/>
    <w:rsid w:val="003C05E0"/>
    <w:rsid w:val="003C4E0F"/>
    <w:rsid w:val="003C76D0"/>
    <w:rsid w:val="003D22D1"/>
    <w:rsid w:val="003E0F37"/>
    <w:rsid w:val="003E77A9"/>
    <w:rsid w:val="003F3E75"/>
    <w:rsid w:val="00401A07"/>
    <w:rsid w:val="00413C37"/>
    <w:rsid w:val="00414AA9"/>
    <w:rsid w:val="0041787A"/>
    <w:rsid w:val="00417A75"/>
    <w:rsid w:val="0042448E"/>
    <w:rsid w:val="00424C78"/>
    <w:rsid w:val="00431A19"/>
    <w:rsid w:val="00435A3B"/>
    <w:rsid w:val="00437D5C"/>
    <w:rsid w:val="00453609"/>
    <w:rsid w:val="00457225"/>
    <w:rsid w:val="00462F0D"/>
    <w:rsid w:val="00467A3D"/>
    <w:rsid w:val="0047084B"/>
    <w:rsid w:val="0047159B"/>
    <w:rsid w:val="004844E7"/>
    <w:rsid w:val="00484EB1"/>
    <w:rsid w:val="004913BA"/>
    <w:rsid w:val="004933F8"/>
    <w:rsid w:val="00496E8B"/>
    <w:rsid w:val="004A785F"/>
    <w:rsid w:val="004B0FA4"/>
    <w:rsid w:val="004B53D5"/>
    <w:rsid w:val="004B5806"/>
    <w:rsid w:val="004D3B67"/>
    <w:rsid w:val="004D7070"/>
    <w:rsid w:val="004E400F"/>
    <w:rsid w:val="004E644F"/>
    <w:rsid w:val="00514643"/>
    <w:rsid w:val="005261AB"/>
    <w:rsid w:val="00540867"/>
    <w:rsid w:val="00540E21"/>
    <w:rsid w:val="00543F10"/>
    <w:rsid w:val="00544E48"/>
    <w:rsid w:val="00552EC6"/>
    <w:rsid w:val="00561E97"/>
    <w:rsid w:val="0056353B"/>
    <w:rsid w:val="00573B08"/>
    <w:rsid w:val="00575723"/>
    <w:rsid w:val="00583902"/>
    <w:rsid w:val="0058685A"/>
    <w:rsid w:val="0058727F"/>
    <w:rsid w:val="005876D2"/>
    <w:rsid w:val="00593295"/>
    <w:rsid w:val="00595E0D"/>
    <w:rsid w:val="00595E4D"/>
    <w:rsid w:val="00595FFA"/>
    <w:rsid w:val="005A6FAD"/>
    <w:rsid w:val="005B062D"/>
    <w:rsid w:val="005B7BC7"/>
    <w:rsid w:val="005C444F"/>
    <w:rsid w:val="005D380C"/>
    <w:rsid w:val="005D441A"/>
    <w:rsid w:val="005D6AE9"/>
    <w:rsid w:val="005D6BA9"/>
    <w:rsid w:val="005D6E08"/>
    <w:rsid w:val="005E0EDC"/>
    <w:rsid w:val="005E29C3"/>
    <w:rsid w:val="005E34C4"/>
    <w:rsid w:val="005E505D"/>
    <w:rsid w:val="005E5CB7"/>
    <w:rsid w:val="005E6F48"/>
    <w:rsid w:val="005F0BE3"/>
    <w:rsid w:val="005F7A86"/>
    <w:rsid w:val="00600604"/>
    <w:rsid w:val="006008A3"/>
    <w:rsid w:val="006054CB"/>
    <w:rsid w:val="006056D0"/>
    <w:rsid w:val="00611237"/>
    <w:rsid w:val="00620FC6"/>
    <w:rsid w:val="0062173A"/>
    <w:rsid w:val="006220B2"/>
    <w:rsid w:val="00635335"/>
    <w:rsid w:val="0063598D"/>
    <w:rsid w:val="00636744"/>
    <w:rsid w:val="00661965"/>
    <w:rsid w:val="0066446C"/>
    <w:rsid w:val="00666788"/>
    <w:rsid w:val="0067209D"/>
    <w:rsid w:val="0067255E"/>
    <w:rsid w:val="006744E3"/>
    <w:rsid w:val="00675DB0"/>
    <w:rsid w:val="0067617A"/>
    <w:rsid w:val="006762A7"/>
    <w:rsid w:val="00681FBD"/>
    <w:rsid w:val="00684ED0"/>
    <w:rsid w:val="00686D42"/>
    <w:rsid w:val="0069084A"/>
    <w:rsid w:val="006910EB"/>
    <w:rsid w:val="0069400E"/>
    <w:rsid w:val="006A2FDC"/>
    <w:rsid w:val="006A38EB"/>
    <w:rsid w:val="006A7F77"/>
    <w:rsid w:val="006B1095"/>
    <w:rsid w:val="006B1118"/>
    <w:rsid w:val="006B2E66"/>
    <w:rsid w:val="006C092B"/>
    <w:rsid w:val="006C5F74"/>
    <w:rsid w:val="006D17D9"/>
    <w:rsid w:val="006D75CB"/>
    <w:rsid w:val="00707E8E"/>
    <w:rsid w:val="00710A92"/>
    <w:rsid w:val="00710D65"/>
    <w:rsid w:val="007227A9"/>
    <w:rsid w:val="00724842"/>
    <w:rsid w:val="007306EF"/>
    <w:rsid w:val="007446DB"/>
    <w:rsid w:val="007458A6"/>
    <w:rsid w:val="00751E33"/>
    <w:rsid w:val="007579A1"/>
    <w:rsid w:val="00765360"/>
    <w:rsid w:val="007660BB"/>
    <w:rsid w:val="00785917"/>
    <w:rsid w:val="00786555"/>
    <w:rsid w:val="00790051"/>
    <w:rsid w:val="0079139C"/>
    <w:rsid w:val="007A14E2"/>
    <w:rsid w:val="007A313E"/>
    <w:rsid w:val="007A5ACF"/>
    <w:rsid w:val="007C3DB1"/>
    <w:rsid w:val="007C52B5"/>
    <w:rsid w:val="007C7CF3"/>
    <w:rsid w:val="007D211D"/>
    <w:rsid w:val="007D62A6"/>
    <w:rsid w:val="007D702A"/>
    <w:rsid w:val="007E745B"/>
    <w:rsid w:val="007F1F15"/>
    <w:rsid w:val="007F2EE1"/>
    <w:rsid w:val="007F32CF"/>
    <w:rsid w:val="007F6A13"/>
    <w:rsid w:val="00801672"/>
    <w:rsid w:val="008107F9"/>
    <w:rsid w:val="0081312C"/>
    <w:rsid w:val="008152EE"/>
    <w:rsid w:val="008260ED"/>
    <w:rsid w:val="008366D1"/>
    <w:rsid w:val="00837378"/>
    <w:rsid w:val="008411B7"/>
    <w:rsid w:val="00841AD1"/>
    <w:rsid w:val="008425AD"/>
    <w:rsid w:val="00844D39"/>
    <w:rsid w:val="00847AAA"/>
    <w:rsid w:val="00852076"/>
    <w:rsid w:val="0085487B"/>
    <w:rsid w:val="008558E4"/>
    <w:rsid w:val="0087265C"/>
    <w:rsid w:val="008812DA"/>
    <w:rsid w:val="008812E9"/>
    <w:rsid w:val="008814DD"/>
    <w:rsid w:val="008863C5"/>
    <w:rsid w:val="008873FD"/>
    <w:rsid w:val="00893C89"/>
    <w:rsid w:val="008A1E99"/>
    <w:rsid w:val="008A4C8A"/>
    <w:rsid w:val="008C02D4"/>
    <w:rsid w:val="008C4321"/>
    <w:rsid w:val="008C5B52"/>
    <w:rsid w:val="008C5E54"/>
    <w:rsid w:val="008D71A1"/>
    <w:rsid w:val="008E3C13"/>
    <w:rsid w:val="008E5F10"/>
    <w:rsid w:val="008F57FE"/>
    <w:rsid w:val="00920C6E"/>
    <w:rsid w:val="00926AC6"/>
    <w:rsid w:val="009278DB"/>
    <w:rsid w:val="00930824"/>
    <w:rsid w:val="00934582"/>
    <w:rsid w:val="00935A5A"/>
    <w:rsid w:val="009429BF"/>
    <w:rsid w:val="00943034"/>
    <w:rsid w:val="009436AE"/>
    <w:rsid w:val="0095313E"/>
    <w:rsid w:val="00954CB0"/>
    <w:rsid w:val="0096265D"/>
    <w:rsid w:val="0096491D"/>
    <w:rsid w:val="0096604B"/>
    <w:rsid w:val="00966EE3"/>
    <w:rsid w:val="009734FE"/>
    <w:rsid w:val="00986434"/>
    <w:rsid w:val="00992393"/>
    <w:rsid w:val="0099661E"/>
    <w:rsid w:val="00997FB7"/>
    <w:rsid w:val="009A714E"/>
    <w:rsid w:val="009B0287"/>
    <w:rsid w:val="009B4EAE"/>
    <w:rsid w:val="009B71B1"/>
    <w:rsid w:val="009B74D3"/>
    <w:rsid w:val="009B7964"/>
    <w:rsid w:val="009C2FFE"/>
    <w:rsid w:val="009C7B80"/>
    <w:rsid w:val="009D23B6"/>
    <w:rsid w:val="009D5D69"/>
    <w:rsid w:val="009E7674"/>
    <w:rsid w:val="009E7B34"/>
    <w:rsid w:val="00A05E8F"/>
    <w:rsid w:val="00A1538D"/>
    <w:rsid w:val="00A21608"/>
    <w:rsid w:val="00A23F62"/>
    <w:rsid w:val="00A370AA"/>
    <w:rsid w:val="00A424A5"/>
    <w:rsid w:val="00A45227"/>
    <w:rsid w:val="00A54BEB"/>
    <w:rsid w:val="00A64FF5"/>
    <w:rsid w:val="00A73B18"/>
    <w:rsid w:val="00A7724D"/>
    <w:rsid w:val="00A84E04"/>
    <w:rsid w:val="00A93BFD"/>
    <w:rsid w:val="00AA2F6D"/>
    <w:rsid w:val="00AA54B8"/>
    <w:rsid w:val="00AA7E2D"/>
    <w:rsid w:val="00AB167B"/>
    <w:rsid w:val="00AB5865"/>
    <w:rsid w:val="00AD1248"/>
    <w:rsid w:val="00AD35B8"/>
    <w:rsid w:val="00AD3615"/>
    <w:rsid w:val="00AD4805"/>
    <w:rsid w:val="00AD5DC8"/>
    <w:rsid w:val="00AD6FDA"/>
    <w:rsid w:val="00AE6DA5"/>
    <w:rsid w:val="00AF45AA"/>
    <w:rsid w:val="00AF6C75"/>
    <w:rsid w:val="00B001DF"/>
    <w:rsid w:val="00B02114"/>
    <w:rsid w:val="00B36A53"/>
    <w:rsid w:val="00B4536C"/>
    <w:rsid w:val="00B4788B"/>
    <w:rsid w:val="00B54643"/>
    <w:rsid w:val="00B62136"/>
    <w:rsid w:val="00B62717"/>
    <w:rsid w:val="00B63A42"/>
    <w:rsid w:val="00B7260F"/>
    <w:rsid w:val="00B7359D"/>
    <w:rsid w:val="00B81D2D"/>
    <w:rsid w:val="00B9136D"/>
    <w:rsid w:val="00B934F0"/>
    <w:rsid w:val="00B95DAA"/>
    <w:rsid w:val="00BA129C"/>
    <w:rsid w:val="00BA7C40"/>
    <w:rsid w:val="00BB33CC"/>
    <w:rsid w:val="00BB3C4C"/>
    <w:rsid w:val="00BC2DEA"/>
    <w:rsid w:val="00BC6ECA"/>
    <w:rsid w:val="00BC746D"/>
    <w:rsid w:val="00BD2B90"/>
    <w:rsid w:val="00BE1B13"/>
    <w:rsid w:val="00BE34FF"/>
    <w:rsid w:val="00BE3FF7"/>
    <w:rsid w:val="00BE493E"/>
    <w:rsid w:val="00C041C7"/>
    <w:rsid w:val="00C05F45"/>
    <w:rsid w:val="00C07587"/>
    <w:rsid w:val="00C27D8F"/>
    <w:rsid w:val="00C34F42"/>
    <w:rsid w:val="00C352DB"/>
    <w:rsid w:val="00C41235"/>
    <w:rsid w:val="00C45962"/>
    <w:rsid w:val="00C47D54"/>
    <w:rsid w:val="00C77074"/>
    <w:rsid w:val="00C83983"/>
    <w:rsid w:val="00C8476D"/>
    <w:rsid w:val="00C93126"/>
    <w:rsid w:val="00C93C7D"/>
    <w:rsid w:val="00CA17FF"/>
    <w:rsid w:val="00CA335A"/>
    <w:rsid w:val="00CA3A83"/>
    <w:rsid w:val="00CB2B22"/>
    <w:rsid w:val="00CC779B"/>
    <w:rsid w:val="00CD1F18"/>
    <w:rsid w:val="00CD44E1"/>
    <w:rsid w:val="00CD660B"/>
    <w:rsid w:val="00CE15D9"/>
    <w:rsid w:val="00CE245D"/>
    <w:rsid w:val="00CE2605"/>
    <w:rsid w:val="00CF2F57"/>
    <w:rsid w:val="00CF3806"/>
    <w:rsid w:val="00CF3BA4"/>
    <w:rsid w:val="00CF3EAA"/>
    <w:rsid w:val="00CF79E7"/>
    <w:rsid w:val="00D0202F"/>
    <w:rsid w:val="00D026CD"/>
    <w:rsid w:val="00D0770B"/>
    <w:rsid w:val="00D100F0"/>
    <w:rsid w:val="00D149DF"/>
    <w:rsid w:val="00D1506D"/>
    <w:rsid w:val="00D1578B"/>
    <w:rsid w:val="00D20ADE"/>
    <w:rsid w:val="00D22673"/>
    <w:rsid w:val="00D226C3"/>
    <w:rsid w:val="00D22B14"/>
    <w:rsid w:val="00D230D4"/>
    <w:rsid w:val="00D24F96"/>
    <w:rsid w:val="00D25073"/>
    <w:rsid w:val="00D321D5"/>
    <w:rsid w:val="00D354EE"/>
    <w:rsid w:val="00D3786D"/>
    <w:rsid w:val="00D41AD0"/>
    <w:rsid w:val="00D51347"/>
    <w:rsid w:val="00D513E8"/>
    <w:rsid w:val="00D6347C"/>
    <w:rsid w:val="00D64722"/>
    <w:rsid w:val="00D669EB"/>
    <w:rsid w:val="00D71D7D"/>
    <w:rsid w:val="00D7516A"/>
    <w:rsid w:val="00D76A5C"/>
    <w:rsid w:val="00D84BB7"/>
    <w:rsid w:val="00D87284"/>
    <w:rsid w:val="00D92D13"/>
    <w:rsid w:val="00D92FF0"/>
    <w:rsid w:val="00DA2D22"/>
    <w:rsid w:val="00DA5141"/>
    <w:rsid w:val="00DC6A28"/>
    <w:rsid w:val="00DC7D03"/>
    <w:rsid w:val="00DE3BC0"/>
    <w:rsid w:val="00DF629A"/>
    <w:rsid w:val="00E023DD"/>
    <w:rsid w:val="00E02D9D"/>
    <w:rsid w:val="00E03546"/>
    <w:rsid w:val="00E05E54"/>
    <w:rsid w:val="00E06736"/>
    <w:rsid w:val="00E1195F"/>
    <w:rsid w:val="00E14149"/>
    <w:rsid w:val="00E158DC"/>
    <w:rsid w:val="00E23BF0"/>
    <w:rsid w:val="00E2516A"/>
    <w:rsid w:val="00E32520"/>
    <w:rsid w:val="00E334C0"/>
    <w:rsid w:val="00E37E0F"/>
    <w:rsid w:val="00E52304"/>
    <w:rsid w:val="00E630C3"/>
    <w:rsid w:val="00E63155"/>
    <w:rsid w:val="00E63508"/>
    <w:rsid w:val="00E652C8"/>
    <w:rsid w:val="00E65DB4"/>
    <w:rsid w:val="00E71A48"/>
    <w:rsid w:val="00E7266E"/>
    <w:rsid w:val="00E76C2E"/>
    <w:rsid w:val="00E83167"/>
    <w:rsid w:val="00E84E5A"/>
    <w:rsid w:val="00E85DC3"/>
    <w:rsid w:val="00E8660C"/>
    <w:rsid w:val="00E866F9"/>
    <w:rsid w:val="00EB0D78"/>
    <w:rsid w:val="00EB5535"/>
    <w:rsid w:val="00EB63B7"/>
    <w:rsid w:val="00EC3089"/>
    <w:rsid w:val="00EC4FB1"/>
    <w:rsid w:val="00EC5EC9"/>
    <w:rsid w:val="00EC6B6A"/>
    <w:rsid w:val="00ED5E34"/>
    <w:rsid w:val="00ED6140"/>
    <w:rsid w:val="00ED792D"/>
    <w:rsid w:val="00EE5C7F"/>
    <w:rsid w:val="00EE6927"/>
    <w:rsid w:val="00EE6C5C"/>
    <w:rsid w:val="00EF2D9C"/>
    <w:rsid w:val="00F0165B"/>
    <w:rsid w:val="00F017CB"/>
    <w:rsid w:val="00F021DA"/>
    <w:rsid w:val="00F05228"/>
    <w:rsid w:val="00F06966"/>
    <w:rsid w:val="00F167DE"/>
    <w:rsid w:val="00F321B1"/>
    <w:rsid w:val="00F32C44"/>
    <w:rsid w:val="00F41361"/>
    <w:rsid w:val="00F46C0C"/>
    <w:rsid w:val="00F47D15"/>
    <w:rsid w:val="00F51B3D"/>
    <w:rsid w:val="00F56C53"/>
    <w:rsid w:val="00F607D5"/>
    <w:rsid w:val="00F608E5"/>
    <w:rsid w:val="00F764E1"/>
    <w:rsid w:val="00F87145"/>
    <w:rsid w:val="00F94582"/>
    <w:rsid w:val="00F95320"/>
    <w:rsid w:val="00F9796A"/>
    <w:rsid w:val="00FA1C92"/>
    <w:rsid w:val="00FA6BE6"/>
    <w:rsid w:val="00FB468F"/>
    <w:rsid w:val="00FC20B8"/>
    <w:rsid w:val="00FD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regrouptable v:ext="edit">
        <o:entry new="1" old="0"/>
      </o:regrouptable>
    </o:shapelayout>
  </w:shapeDefaults>
  <w:decimalSymbol w:val="."/>
  <w:listSeparator w:val=","/>
  <w15:docId w15:val="{554C508D-EEC8-4F33-AF02-2959FAC2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927"/>
    <w:pPr>
      <w:widowControl w:val="0"/>
      <w:autoSpaceDE w:val="0"/>
      <w:autoSpaceDN w:val="0"/>
      <w:adjustRightInd w:val="0"/>
      <w:spacing w:line="200" w:lineRule="exact"/>
    </w:pPr>
    <w:rPr>
      <w:rFonts w:ascii="Times New Roman" w:hAnsi="Times New Roman"/>
    </w:rPr>
  </w:style>
  <w:style w:type="paragraph" w:styleId="Heading1">
    <w:name w:val="heading 1"/>
    <w:basedOn w:val="Normal"/>
    <w:next w:val="Normal"/>
    <w:link w:val="Heading1Char"/>
    <w:autoRedefine/>
    <w:uiPriority w:val="9"/>
    <w:qFormat/>
    <w:rsid w:val="00E7266E"/>
    <w:pPr>
      <w:keepNext/>
      <w:keepLines/>
      <w:pageBreakBefore/>
      <w:numPr>
        <w:numId w:val="1"/>
      </w:numPr>
      <w:spacing w:before="120" w:after="120" w:line="360" w:lineRule="auto"/>
      <w:outlineLvl w:val="0"/>
    </w:pPr>
    <w:rPr>
      <w:rFonts w:ascii="Garamond" w:eastAsiaTheme="majorEastAsia" w:hAnsi="Garamond" w:cstheme="majorBidi"/>
      <w:b/>
      <w:bCs/>
      <w:color w:val="5B9BD5" w:themeColor="accent1"/>
      <w:sz w:val="28"/>
      <w:szCs w:val="28"/>
    </w:rPr>
  </w:style>
  <w:style w:type="paragraph" w:styleId="Heading2">
    <w:name w:val="heading 2"/>
    <w:basedOn w:val="Normal"/>
    <w:next w:val="Normal"/>
    <w:link w:val="Heading2Char"/>
    <w:autoRedefine/>
    <w:uiPriority w:val="9"/>
    <w:unhideWhenUsed/>
    <w:qFormat/>
    <w:rsid w:val="00EE6927"/>
    <w:pPr>
      <w:keepLines/>
      <w:numPr>
        <w:ilvl w:val="1"/>
        <w:numId w:val="1"/>
      </w:numPr>
      <w:spacing w:before="120" w:after="120" w:line="240" w:lineRule="auto"/>
      <w:ind w:left="864"/>
      <w:outlineLvl w:val="1"/>
    </w:pPr>
    <w:rPr>
      <w:rFonts w:ascii="Garamond" w:eastAsiaTheme="majorEastAsia" w:hAnsi="Garamond" w:cstheme="majorBidi"/>
      <w:bCs/>
      <w:sz w:val="22"/>
      <w:szCs w:val="22"/>
    </w:rPr>
  </w:style>
  <w:style w:type="paragraph" w:styleId="Heading3">
    <w:name w:val="heading 3"/>
    <w:basedOn w:val="Heading2"/>
    <w:link w:val="Heading3Char"/>
    <w:autoRedefine/>
    <w:uiPriority w:val="9"/>
    <w:unhideWhenUsed/>
    <w:qFormat/>
    <w:rsid w:val="006220B2"/>
    <w:pPr>
      <w:widowControl/>
      <w:numPr>
        <w:ilvl w:val="2"/>
      </w:numPr>
      <w:autoSpaceDE/>
      <w:autoSpaceDN/>
      <w:adjustRightInd/>
      <w:ind w:left="1584"/>
      <w:outlineLvl w:val="2"/>
    </w:pPr>
    <w:rPr>
      <w:rFonts w:cs="Garamond"/>
      <w:bCs w:val="0"/>
    </w:rPr>
  </w:style>
  <w:style w:type="paragraph" w:styleId="Heading4">
    <w:name w:val="heading 4"/>
    <w:basedOn w:val="Normal"/>
    <w:link w:val="Heading4Char"/>
    <w:autoRedefine/>
    <w:uiPriority w:val="9"/>
    <w:unhideWhenUsed/>
    <w:qFormat/>
    <w:rsid w:val="005E505D"/>
    <w:pPr>
      <w:numPr>
        <w:ilvl w:val="3"/>
        <w:numId w:val="1"/>
      </w:numPr>
      <w:spacing w:before="120" w:after="120" w:line="240" w:lineRule="auto"/>
      <w:ind w:left="2304"/>
      <w:outlineLvl w:val="3"/>
    </w:pPr>
    <w:rPr>
      <w:rFonts w:ascii="Garamond" w:eastAsiaTheme="majorEastAsia" w:hAnsi="Garamond" w:cstheme="majorBidi"/>
      <w:bCs/>
      <w:iCs/>
      <w:sz w:val="22"/>
    </w:rPr>
  </w:style>
  <w:style w:type="paragraph" w:styleId="Heading5">
    <w:name w:val="heading 5"/>
    <w:basedOn w:val="Normal"/>
    <w:next w:val="Normal"/>
    <w:link w:val="Heading5Char"/>
    <w:uiPriority w:val="9"/>
    <w:semiHidden/>
    <w:unhideWhenUsed/>
    <w:qFormat/>
    <w:rsid w:val="00363A67"/>
    <w:pPr>
      <w:keepNext/>
      <w:keepLines/>
      <w:widowControl/>
      <w:autoSpaceDE/>
      <w:autoSpaceDN/>
      <w:adjustRightInd/>
      <w:spacing w:before="200" w:line="276" w:lineRule="auto"/>
      <w:ind w:left="1008" w:hanging="1008"/>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363A67"/>
    <w:pPr>
      <w:keepNext/>
      <w:keepLines/>
      <w:widowControl/>
      <w:autoSpaceDE/>
      <w:autoSpaceDN/>
      <w:adjustRightInd/>
      <w:spacing w:before="200" w:line="276" w:lineRule="auto"/>
      <w:ind w:left="1152" w:hanging="1152"/>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basedOn w:val="Normal"/>
    <w:next w:val="Normal"/>
    <w:link w:val="Heading7Char"/>
    <w:uiPriority w:val="9"/>
    <w:semiHidden/>
    <w:unhideWhenUsed/>
    <w:qFormat/>
    <w:rsid w:val="00363A67"/>
    <w:pPr>
      <w:keepNext/>
      <w:keepLines/>
      <w:widowControl/>
      <w:autoSpaceDE/>
      <w:autoSpaceDN/>
      <w:adjustRightInd/>
      <w:spacing w:before="200" w:line="276" w:lineRule="auto"/>
      <w:ind w:left="1296" w:hanging="1296"/>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363A67"/>
    <w:pPr>
      <w:keepNext/>
      <w:keepLines/>
      <w:widowControl/>
      <w:autoSpaceDE/>
      <w:autoSpaceDN/>
      <w:adjustRightInd/>
      <w:spacing w:before="200" w:line="276" w:lineRule="auto"/>
      <w:ind w:left="1440" w:hanging="14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63A67"/>
    <w:pPr>
      <w:keepNext/>
      <w:keepLines/>
      <w:widowControl/>
      <w:autoSpaceDE/>
      <w:autoSpaceDN/>
      <w:adjustRightInd/>
      <w:spacing w:before="200" w:line="276" w:lineRule="auto"/>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B6A"/>
    <w:rPr>
      <w:rFonts w:ascii="Segoe UI" w:hAnsi="Segoe UI" w:cs="Segoe UI"/>
      <w:sz w:val="18"/>
      <w:szCs w:val="18"/>
    </w:rPr>
  </w:style>
  <w:style w:type="character" w:styleId="CommentReference">
    <w:name w:val="annotation reference"/>
    <w:basedOn w:val="DefaultParagraphFont"/>
    <w:uiPriority w:val="99"/>
    <w:semiHidden/>
    <w:unhideWhenUsed/>
    <w:rsid w:val="00EC6B6A"/>
    <w:rPr>
      <w:sz w:val="16"/>
      <w:szCs w:val="16"/>
    </w:rPr>
  </w:style>
  <w:style w:type="paragraph" w:styleId="CommentText">
    <w:name w:val="annotation text"/>
    <w:basedOn w:val="Normal"/>
    <w:link w:val="CommentTextChar"/>
    <w:uiPriority w:val="99"/>
    <w:unhideWhenUsed/>
    <w:rsid w:val="00EC6B6A"/>
  </w:style>
  <w:style w:type="character" w:customStyle="1" w:styleId="CommentTextChar">
    <w:name w:val="Comment Text Char"/>
    <w:basedOn w:val="DefaultParagraphFont"/>
    <w:link w:val="CommentText"/>
    <w:uiPriority w:val="99"/>
    <w:rsid w:val="00EC6B6A"/>
  </w:style>
  <w:style w:type="paragraph" w:styleId="CommentSubject">
    <w:name w:val="annotation subject"/>
    <w:basedOn w:val="CommentText"/>
    <w:next w:val="CommentText"/>
    <w:link w:val="CommentSubjectChar"/>
    <w:uiPriority w:val="99"/>
    <w:semiHidden/>
    <w:unhideWhenUsed/>
    <w:rsid w:val="00EC6B6A"/>
    <w:rPr>
      <w:b/>
      <w:bCs/>
    </w:rPr>
  </w:style>
  <w:style w:type="character" w:customStyle="1" w:styleId="CommentSubjectChar">
    <w:name w:val="Comment Subject Char"/>
    <w:basedOn w:val="CommentTextChar"/>
    <w:link w:val="CommentSubject"/>
    <w:uiPriority w:val="99"/>
    <w:semiHidden/>
    <w:rsid w:val="00EC6B6A"/>
    <w:rPr>
      <w:b/>
      <w:bCs/>
    </w:rPr>
  </w:style>
  <w:style w:type="paragraph" w:styleId="ListParagraph">
    <w:name w:val="List Paragraph"/>
    <w:basedOn w:val="Normal"/>
    <w:link w:val="ListParagraphChar"/>
    <w:uiPriority w:val="34"/>
    <w:qFormat/>
    <w:rsid w:val="000B78D7"/>
    <w:pPr>
      <w:ind w:left="720"/>
      <w:contextualSpacing/>
    </w:pPr>
  </w:style>
  <w:style w:type="paragraph" w:styleId="BodyText">
    <w:name w:val="Body Text"/>
    <w:basedOn w:val="Normal"/>
    <w:link w:val="BodyTextChar"/>
    <w:uiPriority w:val="99"/>
    <w:unhideWhenUsed/>
    <w:rsid w:val="00AB5865"/>
    <w:pPr>
      <w:spacing w:after="120"/>
    </w:pPr>
  </w:style>
  <w:style w:type="character" w:customStyle="1" w:styleId="BodyTextChar">
    <w:name w:val="Body Text Char"/>
    <w:basedOn w:val="DefaultParagraphFont"/>
    <w:link w:val="BodyText"/>
    <w:uiPriority w:val="99"/>
    <w:rsid w:val="00AB5865"/>
    <w:rPr>
      <w:sz w:val="22"/>
      <w:szCs w:val="22"/>
    </w:rPr>
  </w:style>
  <w:style w:type="character" w:customStyle="1" w:styleId="Heading1Char">
    <w:name w:val="Heading 1 Char"/>
    <w:basedOn w:val="DefaultParagraphFont"/>
    <w:link w:val="Heading1"/>
    <w:uiPriority w:val="9"/>
    <w:rsid w:val="00E7266E"/>
    <w:rPr>
      <w:rFonts w:ascii="Garamond" w:eastAsiaTheme="majorEastAsia" w:hAnsi="Garamond" w:cstheme="majorBidi"/>
      <w:b/>
      <w:bCs/>
      <w:color w:val="5B9BD5" w:themeColor="accent1"/>
      <w:sz w:val="28"/>
      <w:szCs w:val="28"/>
    </w:rPr>
  </w:style>
  <w:style w:type="character" w:customStyle="1" w:styleId="Heading2Char">
    <w:name w:val="Heading 2 Char"/>
    <w:basedOn w:val="DefaultParagraphFont"/>
    <w:link w:val="Heading2"/>
    <w:uiPriority w:val="9"/>
    <w:rsid w:val="00EE6927"/>
    <w:rPr>
      <w:rFonts w:ascii="Garamond" w:eastAsiaTheme="majorEastAsia" w:hAnsi="Garamond" w:cstheme="majorBidi"/>
      <w:bCs/>
      <w:sz w:val="22"/>
      <w:szCs w:val="22"/>
    </w:rPr>
  </w:style>
  <w:style w:type="character" w:customStyle="1" w:styleId="Heading3Char">
    <w:name w:val="Heading 3 Char"/>
    <w:basedOn w:val="DefaultParagraphFont"/>
    <w:link w:val="Heading3"/>
    <w:uiPriority w:val="9"/>
    <w:rsid w:val="006220B2"/>
    <w:rPr>
      <w:rFonts w:ascii="Garamond" w:eastAsiaTheme="majorEastAsia" w:hAnsi="Garamond" w:cs="Garamond"/>
      <w:sz w:val="22"/>
      <w:szCs w:val="22"/>
    </w:rPr>
  </w:style>
  <w:style w:type="character" w:customStyle="1" w:styleId="Heading4Char">
    <w:name w:val="Heading 4 Char"/>
    <w:basedOn w:val="DefaultParagraphFont"/>
    <w:link w:val="Heading4"/>
    <w:uiPriority w:val="9"/>
    <w:rsid w:val="005E505D"/>
    <w:rPr>
      <w:rFonts w:ascii="Garamond" w:eastAsiaTheme="majorEastAsia" w:hAnsi="Garamond" w:cstheme="majorBidi"/>
      <w:bCs/>
      <w:iCs/>
      <w:sz w:val="22"/>
    </w:rPr>
  </w:style>
  <w:style w:type="paragraph" w:customStyle="1" w:styleId="Paragraph2">
    <w:name w:val="Paragraph2"/>
    <w:basedOn w:val="Normal"/>
    <w:link w:val="Paragraph2Char"/>
    <w:autoRedefine/>
    <w:qFormat/>
    <w:rsid w:val="00E7266E"/>
    <w:pPr>
      <w:spacing w:before="120" w:after="120" w:line="240" w:lineRule="auto"/>
      <w:ind w:left="864"/>
    </w:pPr>
    <w:rPr>
      <w:rFonts w:ascii="Garamond" w:eastAsiaTheme="minorHAnsi" w:hAnsi="Garamond" w:cs="Garamond"/>
      <w:color w:val="000000"/>
      <w:sz w:val="22"/>
    </w:rPr>
  </w:style>
  <w:style w:type="character" w:customStyle="1" w:styleId="Paragraph2Char">
    <w:name w:val="Paragraph2 Char"/>
    <w:basedOn w:val="DefaultParagraphFont"/>
    <w:link w:val="Paragraph2"/>
    <w:rsid w:val="00E7266E"/>
    <w:rPr>
      <w:rFonts w:ascii="Garamond" w:eastAsiaTheme="minorHAnsi" w:hAnsi="Garamond" w:cs="Garamond"/>
      <w:color w:val="000000"/>
      <w:sz w:val="22"/>
    </w:rPr>
  </w:style>
  <w:style w:type="paragraph" w:customStyle="1" w:styleId="Paragraph3">
    <w:name w:val="Paragraph3"/>
    <w:basedOn w:val="Normal"/>
    <w:link w:val="Paragraph3Char"/>
    <w:autoRedefine/>
    <w:qFormat/>
    <w:rsid w:val="006220B2"/>
    <w:pPr>
      <w:spacing w:before="120" w:after="120" w:line="240" w:lineRule="auto"/>
      <w:ind w:left="1584"/>
    </w:pPr>
    <w:rPr>
      <w:rFonts w:ascii="Garamond" w:eastAsiaTheme="minorHAnsi" w:hAnsi="Garamond" w:cs="Garamond"/>
      <w:color w:val="000000"/>
      <w:sz w:val="22"/>
    </w:rPr>
  </w:style>
  <w:style w:type="character" w:customStyle="1" w:styleId="Paragraph3Char">
    <w:name w:val="Paragraph3 Char"/>
    <w:basedOn w:val="DefaultParagraphFont"/>
    <w:link w:val="Paragraph3"/>
    <w:rsid w:val="006220B2"/>
    <w:rPr>
      <w:rFonts w:ascii="Garamond" w:eastAsiaTheme="minorHAnsi" w:hAnsi="Garamond" w:cs="Garamond"/>
      <w:color w:val="000000"/>
      <w:sz w:val="22"/>
    </w:rPr>
  </w:style>
  <w:style w:type="paragraph" w:customStyle="1" w:styleId="Paragraph1">
    <w:name w:val="Paragraph1"/>
    <w:basedOn w:val="Paragraph2"/>
    <w:link w:val="Paragraph1Char"/>
    <w:autoRedefine/>
    <w:qFormat/>
    <w:rsid w:val="005D6E08"/>
    <w:pPr>
      <w:ind w:left="432"/>
    </w:pPr>
  </w:style>
  <w:style w:type="character" w:customStyle="1" w:styleId="Paragraph1Char">
    <w:name w:val="Paragraph1 Char"/>
    <w:basedOn w:val="Paragraph2Char"/>
    <w:link w:val="Paragraph1"/>
    <w:rsid w:val="005D6E08"/>
    <w:rPr>
      <w:rFonts w:ascii="Garamond" w:eastAsiaTheme="minorHAnsi" w:hAnsi="Garamond" w:cs="Garamond"/>
      <w:color w:val="000000"/>
      <w:sz w:val="22"/>
    </w:rPr>
  </w:style>
  <w:style w:type="paragraph" w:customStyle="1" w:styleId="List3">
    <w:name w:val="List3"/>
    <w:basedOn w:val="Paragraph3"/>
    <w:link w:val="List3Char"/>
    <w:autoRedefine/>
    <w:qFormat/>
    <w:rsid w:val="006220B2"/>
    <w:pPr>
      <w:numPr>
        <w:numId w:val="2"/>
      </w:numPr>
      <w:outlineLvl w:val="3"/>
    </w:pPr>
  </w:style>
  <w:style w:type="paragraph" w:customStyle="1" w:styleId="List4">
    <w:name w:val="List4"/>
    <w:basedOn w:val="Paragraph3"/>
    <w:link w:val="List4Char"/>
    <w:autoRedefine/>
    <w:rsid w:val="00E02D9D"/>
    <w:pPr>
      <w:numPr>
        <w:numId w:val="3"/>
      </w:numPr>
      <w:outlineLvl w:val="3"/>
    </w:pPr>
  </w:style>
  <w:style w:type="paragraph" w:customStyle="1" w:styleId="Bullet3">
    <w:name w:val="Bullet3"/>
    <w:basedOn w:val="Paragraph3"/>
    <w:link w:val="Bullet3Char"/>
    <w:qFormat/>
    <w:rsid w:val="00514643"/>
    <w:pPr>
      <w:numPr>
        <w:numId w:val="4"/>
      </w:numPr>
    </w:pPr>
  </w:style>
  <w:style w:type="paragraph" w:styleId="NoSpacing">
    <w:name w:val="No Spacing"/>
    <w:link w:val="NoSpacingChar"/>
    <w:autoRedefine/>
    <w:uiPriority w:val="1"/>
    <w:qFormat/>
    <w:rsid w:val="0033548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3548C"/>
    <w:rPr>
      <w:rFonts w:asciiTheme="minorHAnsi" w:eastAsiaTheme="minorEastAsia" w:hAnsiTheme="minorHAnsi" w:cstheme="minorBidi"/>
      <w:sz w:val="22"/>
      <w:szCs w:val="22"/>
      <w:lang w:eastAsia="ja-JP"/>
    </w:rPr>
  </w:style>
  <w:style w:type="paragraph" w:styleId="Title">
    <w:name w:val="Title"/>
    <w:basedOn w:val="Normal"/>
    <w:next w:val="Normal"/>
    <w:link w:val="TitleChar"/>
    <w:autoRedefine/>
    <w:uiPriority w:val="10"/>
    <w:qFormat/>
    <w:rsid w:val="003C76D0"/>
    <w:pPr>
      <w:spacing w:before="100" w:beforeAutospacing="1" w:after="100" w:afterAutospacing="1" w:line="240" w:lineRule="auto"/>
      <w:contextualSpacing/>
    </w:pPr>
    <w:rPr>
      <w:rFonts w:ascii="Garamond" w:eastAsiaTheme="majorEastAsia" w:hAnsi="Garamond" w:cstheme="majorBidi"/>
      <w:sz w:val="72"/>
      <w:szCs w:val="52"/>
    </w:rPr>
  </w:style>
  <w:style w:type="character" w:customStyle="1" w:styleId="TitleChar">
    <w:name w:val="Title Char"/>
    <w:basedOn w:val="DefaultParagraphFont"/>
    <w:link w:val="Title"/>
    <w:uiPriority w:val="10"/>
    <w:rsid w:val="003C76D0"/>
    <w:rPr>
      <w:rFonts w:ascii="Garamond" w:eastAsiaTheme="majorEastAsia" w:hAnsi="Garamond" w:cstheme="majorBidi"/>
      <w:sz w:val="72"/>
      <w:szCs w:val="52"/>
    </w:rPr>
  </w:style>
  <w:style w:type="paragraph" w:styleId="Subtitle">
    <w:name w:val="Subtitle"/>
    <w:basedOn w:val="Title"/>
    <w:next w:val="Normal"/>
    <w:link w:val="SubtitleChar"/>
    <w:uiPriority w:val="11"/>
    <w:qFormat/>
    <w:rsid w:val="00453609"/>
    <w:pPr>
      <w:numPr>
        <w:ilvl w:val="1"/>
      </w:numPr>
    </w:pPr>
    <w:rPr>
      <w:iCs/>
      <w:spacing w:val="15"/>
      <w:sz w:val="24"/>
      <w:szCs w:val="24"/>
    </w:rPr>
  </w:style>
  <w:style w:type="character" w:customStyle="1" w:styleId="SubtitleChar">
    <w:name w:val="Subtitle Char"/>
    <w:basedOn w:val="DefaultParagraphFont"/>
    <w:link w:val="Subtitle"/>
    <w:uiPriority w:val="11"/>
    <w:rsid w:val="00FC20B8"/>
    <w:rPr>
      <w:rFonts w:ascii="Garamond" w:eastAsiaTheme="majorEastAsia" w:hAnsi="Garamond" w:cstheme="majorBidi"/>
      <w:iCs/>
      <w:spacing w:val="15"/>
      <w:sz w:val="24"/>
      <w:szCs w:val="24"/>
    </w:rPr>
  </w:style>
  <w:style w:type="paragraph" w:styleId="TOCHeading">
    <w:name w:val="TOC Heading"/>
    <w:basedOn w:val="Heading1"/>
    <w:next w:val="Normal"/>
    <w:uiPriority w:val="39"/>
    <w:unhideWhenUsed/>
    <w:qFormat/>
    <w:rsid w:val="00484EB1"/>
    <w:pPr>
      <w:pageBreakBefore w:val="0"/>
      <w:numPr>
        <w:numId w:val="0"/>
      </w:numPr>
      <w:spacing w:before="480" w:after="0" w:line="276" w:lineRule="auto"/>
      <w:outlineLvl w:val="9"/>
    </w:pPr>
    <w:rPr>
      <w:rFonts w:asciiTheme="majorHAnsi" w:hAnsiTheme="majorHAnsi"/>
      <w:color w:val="2E74B5" w:themeColor="accent1" w:themeShade="BF"/>
      <w:lang w:eastAsia="ja-JP"/>
    </w:rPr>
  </w:style>
  <w:style w:type="paragraph" w:styleId="TOC1">
    <w:name w:val="toc 1"/>
    <w:basedOn w:val="Normal"/>
    <w:next w:val="Normal"/>
    <w:autoRedefine/>
    <w:uiPriority w:val="39"/>
    <w:unhideWhenUsed/>
    <w:qFormat/>
    <w:rsid w:val="00EE6927"/>
    <w:pPr>
      <w:tabs>
        <w:tab w:val="left" w:pos="360"/>
        <w:tab w:val="right" w:leader="dot" w:pos="9360"/>
      </w:tabs>
      <w:spacing w:before="100" w:beforeAutospacing="1" w:after="100" w:afterAutospacing="1" w:line="240" w:lineRule="auto"/>
    </w:pPr>
    <w:rPr>
      <w:rFonts w:ascii="Garamond" w:hAnsi="Garamond"/>
      <w:b/>
      <w:caps/>
    </w:rPr>
  </w:style>
  <w:style w:type="paragraph" w:styleId="TOC2">
    <w:name w:val="toc 2"/>
    <w:basedOn w:val="Normal"/>
    <w:next w:val="Normal"/>
    <w:autoRedefine/>
    <w:uiPriority w:val="39"/>
    <w:unhideWhenUsed/>
    <w:qFormat/>
    <w:rsid w:val="008366D1"/>
    <w:pPr>
      <w:tabs>
        <w:tab w:val="left" w:pos="1008"/>
        <w:tab w:val="right" w:leader="dot" w:pos="9360"/>
      </w:tabs>
      <w:spacing w:line="240" w:lineRule="auto"/>
      <w:ind w:left="432"/>
    </w:pPr>
    <w:rPr>
      <w:rFonts w:ascii="Garamond" w:hAnsi="Garamond"/>
      <w:smallCaps/>
    </w:rPr>
  </w:style>
  <w:style w:type="paragraph" w:styleId="TOC3">
    <w:name w:val="toc 3"/>
    <w:basedOn w:val="Normal"/>
    <w:next w:val="Normal"/>
    <w:autoRedefine/>
    <w:uiPriority w:val="39"/>
    <w:unhideWhenUsed/>
    <w:qFormat/>
    <w:rsid w:val="00EE6927"/>
    <w:pPr>
      <w:tabs>
        <w:tab w:val="left" w:pos="1728"/>
        <w:tab w:val="right" w:leader="dot" w:pos="9360"/>
      </w:tabs>
      <w:spacing w:line="240" w:lineRule="auto"/>
      <w:ind w:left="1008"/>
    </w:pPr>
    <w:rPr>
      <w:rFonts w:ascii="Garamond" w:hAnsi="Garamond"/>
    </w:rPr>
  </w:style>
  <w:style w:type="paragraph" w:styleId="TOC4">
    <w:name w:val="toc 4"/>
    <w:basedOn w:val="TOC3"/>
    <w:autoRedefine/>
    <w:uiPriority w:val="39"/>
    <w:unhideWhenUsed/>
    <w:rsid w:val="00593295"/>
    <w:pPr>
      <w:tabs>
        <w:tab w:val="left" w:pos="2592"/>
      </w:tabs>
      <w:ind w:left="1728"/>
    </w:pPr>
    <w:rPr>
      <w:rFonts w:eastAsiaTheme="minorEastAsia" w:cstheme="minorBidi"/>
    </w:rPr>
  </w:style>
  <w:style w:type="paragraph" w:styleId="TOC5">
    <w:name w:val="toc 5"/>
    <w:basedOn w:val="Normal"/>
    <w:next w:val="Normal"/>
    <w:autoRedefine/>
    <w:uiPriority w:val="39"/>
    <w:unhideWhenUsed/>
    <w:rsid w:val="00484EB1"/>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484EB1"/>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84EB1"/>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84EB1"/>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84EB1"/>
    <w:pPr>
      <w:spacing w:after="100"/>
      <w:ind w:left="1760"/>
    </w:pPr>
    <w:rPr>
      <w:rFonts w:asciiTheme="minorHAnsi" w:eastAsiaTheme="minorEastAsia" w:hAnsiTheme="minorHAnsi" w:cstheme="minorBidi"/>
    </w:rPr>
  </w:style>
  <w:style w:type="character" w:styleId="Hyperlink">
    <w:name w:val="Hyperlink"/>
    <w:basedOn w:val="DefaultParagraphFont"/>
    <w:uiPriority w:val="99"/>
    <w:unhideWhenUsed/>
    <w:rsid w:val="00484EB1"/>
    <w:rPr>
      <w:color w:val="0563C1" w:themeColor="hyperlink"/>
      <w:u w:val="single"/>
    </w:rPr>
  </w:style>
  <w:style w:type="character" w:customStyle="1" w:styleId="List3Char">
    <w:name w:val="List3 Char"/>
    <w:basedOn w:val="Paragraph3Char"/>
    <w:link w:val="List3"/>
    <w:rsid w:val="006220B2"/>
    <w:rPr>
      <w:rFonts w:ascii="Garamond" w:eastAsiaTheme="minorHAnsi" w:hAnsi="Garamond" w:cs="Garamond"/>
      <w:color w:val="000000"/>
      <w:sz w:val="22"/>
    </w:rPr>
  </w:style>
  <w:style w:type="character" w:customStyle="1" w:styleId="Bullet3Char">
    <w:name w:val="Bullet3 Char"/>
    <w:basedOn w:val="Paragraph3Char"/>
    <w:link w:val="Bullet3"/>
    <w:rsid w:val="00D0770B"/>
    <w:rPr>
      <w:rFonts w:ascii="Garamond" w:eastAsiaTheme="minorHAnsi" w:hAnsi="Garamond" w:cs="Garamond"/>
      <w:color w:val="000000"/>
      <w:sz w:val="22"/>
    </w:rPr>
  </w:style>
  <w:style w:type="character" w:customStyle="1" w:styleId="List4Char">
    <w:name w:val="List4 Char"/>
    <w:basedOn w:val="Paragraph3Char"/>
    <w:link w:val="List4"/>
    <w:rsid w:val="00E02D9D"/>
    <w:rPr>
      <w:rFonts w:ascii="Garamond" w:eastAsiaTheme="minorHAnsi" w:hAnsi="Garamond" w:cs="Garamond"/>
      <w:color w:val="000000"/>
      <w:sz w:val="22"/>
    </w:rPr>
  </w:style>
  <w:style w:type="paragraph" w:customStyle="1" w:styleId="LetteredList4">
    <w:name w:val="LetteredList4"/>
    <w:basedOn w:val="Paragraph3"/>
    <w:link w:val="LetteredList4Char"/>
    <w:qFormat/>
    <w:rsid w:val="00183F05"/>
    <w:pPr>
      <w:numPr>
        <w:numId w:val="5"/>
      </w:numPr>
    </w:pPr>
  </w:style>
  <w:style w:type="paragraph" w:customStyle="1" w:styleId="List2">
    <w:name w:val="List2"/>
    <w:basedOn w:val="Paragraph2"/>
    <w:link w:val="List2Char"/>
    <w:autoRedefine/>
    <w:qFormat/>
    <w:rsid w:val="00AA54B8"/>
    <w:pPr>
      <w:numPr>
        <w:numId w:val="6"/>
      </w:numPr>
      <w:outlineLvl w:val="1"/>
    </w:pPr>
  </w:style>
  <w:style w:type="paragraph" w:customStyle="1" w:styleId="LetterList21">
    <w:name w:val="LetterList21"/>
    <w:basedOn w:val="Paragraph2"/>
    <w:next w:val="List2"/>
    <w:link w:val="LetterList2Char"/>
    <w:rsid w:val="006008A3"/>
  </w:style>
  <w:style w:type="character" w:customStyle="1" w:styleId="LetterList2Char">
    <w:name w:val="LetterList2 Char"/>
    <w:basedOn w:val="Paragraph2Char"/>
    <w:link w:val="LetterList21"/>
    <w:rsid w:val="006008A3"/>
    <w:rPr>
      <w:rFonts w:ascii="Garamond" w:eastAsiaTheme="minorHAnsi" w:hAnsi="Garamond" w:cs="Garamond"/>
      <w:color w:val="000000"/>
      <w:sz w:val="22"/>
      <w:szCs w:val="22"/>
    </w:rPr>
  </w:style>
  <w:style w:type="paragraph" w:customStyle="1" w:styleId="Paragraph4">
    <w:name w:val="Paragraph4"/>
    <w:basedOn w:val="Paragraph3"/>
    <w:link w:val="Paragraph4Char"/>
    <w:autoRedefine/>
    <w:qFormat/>
    <w:rsid w:val="00E7266E"/>
    <w:pPr>
      <w:spacing w:before="100" w:beforeAutospacing="1" w:after="100" w:afterAutospacing="1"/>
      <w:ind w:left="2304"/>
    </w:pPr>
  </w:style>
  <w:style w:type="character" w:styleId="PlaceholderText">
    <w:name w:val="Placeholder Text"/>
    <w:basedOn w:val="DefaultParagraphFont"/>
    <w:uiPriority w:val="99"/>
    <w:semiHidden/>
    <w:rsid w:val="00044A64"/>
    <w:rPr>
      <w:color w:val="808080"/>
    </w:rPr>
  </w:style>
  <w:style w:type="character" w:customStyle="1" w:styleId="Paragraph4Char">
    <w:name w:val="Paragraph4 Char"/>
    <w:basedOn w:val="Paragraph3Char"/>
    <w:link w:val="Paragraph4"/>
    <w:rsid w:val="00E7266E"/>
    <w:rPr>
      <w:rFonts w:ascii="Garamond" w:eastAsiaTheme="minorHAnsi" w:hAnsi="Garamond" w:cs="Garamond"/>
      <w:color w:val="000000"/>
      <w:sz w:val="22"/>
    </w:rPr>
  </w:style>
  <w:style w:type="character" w:customStyle="1" w:styleId="Equation">
    <w:name w:val="Equation"/>
    <w:basedOn w:val="DefaultParagraphFont"/>
    <w:uiPriority w:val="1"/>
    <w:qFormat/>
    <w:rsid w:val="00044A64"/>
    <w:rPr>
      <w:rFonts w:ascii="Garamond" w:eastAsiaTheme="minorEastAsia" w:hAnsi="Garamond"/>
      <w:sz w:val="18"/>
    </w:rPr>
  </w:style>
  <w:style w:type="paragraph" w:styleId="Header">
    <w:name w:val="header"/>
    <w:basedOn w:val="Normal"/>
    <w:link w:val="HeaderChar"/>
    <w:uiPriority w:val="99"/>
    <w:unhideWhenUsed/>
    <w:rsid w:val="00DF629A"/>
    <w:pPr>
      <w:tabs>
        <w:tab w:val="center" w:pos="4680"/>
        <w:tab w:val="right" w:pos="9360"/>
      </w:tabs>
    </w:pPr>
  </w:style>
  <w:style w:type="character" w:customStyle="1" w:styleId="HeaderChar">
    <w:name w:val="Header Char"/>
    <w:basedOn w:val="DefaultParagraphFont"/>
    <w:link w:val="Header"/>
    <w:uiPriority w:val="99"/>
    <w:rsid w:val="00DF629A"/>
    <w:rPr>
      <w:sz w:val="22"/>
      <w:szCs w:val="22"/>
    </w:rPr>
  </w:style>
  <w:style w:type="paragraph" w:styleId="Footer">
    <w:name w:val="footer"/>
    <w:basedOn w:val="Normal"/>
    <w:link w:val="FooterChar"/>
    <w:autoRedefine/>
    <w:uiPriority w:val="99"/>
    <w:unhideWhenUsed/>
    <w:rsid w:val="00EE6927"/>
    <w:pPr>
      <w:tabs>
        <w:tab w:val="center" w:pos="4680"/>
        <w:tab w:val="right" w:pos="9360"/>
      </w:tabs>
      <w:spacing w:line="240" w:lineRule="auto"/>
      <w:jc w:val="center"/>
    </w:pPr>
  </w:style>
  <w:style w:type="character" w:customStyle="1" w:styleId="FooterChar">
    <w:name w:val="Footer Char"/>
    <w:basedOn w:val="DefaultParagraphFont"/>
    <w:link w:val="Footer"/>
    <w:uiPriority w:val="99"/>
    <w:rsid w:val="00EE6927"/>
    <w:rPr>
      <w:rFonts w:ascii="Times New Roman" w:hAnsi="Times New Roman"/>
    </w:rPr>
  </w:style>
  <w:style w:type="paragraph" w:customStyle="1" w:styleId="TOCTitle">
    <w:name w:val="TOC Title"/>
    <w:autoRedefine/>
    <w:qFormat/>
    <w:rsid w:val="0033548C"/>
    <w:pPr>
      <w:widowControl w:val="0"/>
      <w:autoSpaceDE w:val="0"/>
      <w:autoSpaceDN w:val="0"/>
      <w:adjustRightInd w:val="0"/>
      <w:spacing w:before="100" w:beforeAutospacing="1" w:after="100" w:afterAutospacing="1"/>
    </w:pPr>
    <w:rPr>
      <w:rFonts w:ascii="Garamond" w:hAnsi="Garamond" w:cs="Cambria"/>
      <w:b/>
      <w:bCs/>
      <w:color w:val="365F91"/>
      <w:w w:val="99"/>
      <w:sz w:val="28"/>
      <w:szCs w:val="28"/>
    </w:rPr>
  </w:style>
  <w:style w:type="paragraph" w:customStyle="1" w:styleId="TOCNoHeader">
    <w:name w:val="TOC No Header"/>
    <w:autoRedefine/>
    <w:qFormat/>
    <w:rsid w:val="002136E4"/>
    <w:pPr>
      <w:widowControl w:val="0"/>
      <w:tabs>
        <w:tab w:val="right" w:leader="dot" w:pos="9360"/>
      </w:tabs>
      <w:autoSpaceDE w:val="0"/>
      <w:autoSpaceDN w:val="0"/>
      <w:adjustRightInd w:val="0"/>
      <w:spacing w:before="100" w:beforeAutospacing="1" w:after="100" w:afterAutospacing="1"/>
    </w:pPr>
    <w:rPr>
      <w:rFonts w:ascii="Garamond" w:hAnsi="Garamond" w:cs="Calibri"/>
      <w:b/>
      <w:bCs/>
      <w:caps/>
      <w:color w:val="000000"/>
    </w:rPr>
  </w:style>
  <w:style w:type="paragraph" w:customStyle="1" w:styleId="TOCAppendix">
    <w:name w:val="TOCAppendix"/>
    <w:basedOn w:val="TOCNoHeader"/>
    <w:autoRedefine/>
    <w:qFormat/>
    <w:rsid w:val="00EE6927"/>
    <w:pPr>
      <w:tabs>
        <w:tab w:val="left" w:pos="1440"/>
      </w:tabs>
      <w:spacing w:before="0" w:beforeAutospacing="0" w:after="0" w:afterAutospacing="0"/>
    </w:pPr>
    <w:rPr>
      <w:b w:val="0"/>
      <w:caps w:val="0"/>
    </w:rPr>
  </w:style>
  <w:style w:type="character" w:styleId="SubtleEmphasis">
    <w:name w:val="Subtle Emphasis"/>
    <w:basedOn w:val="DefaultParagraphFont"/>
    <w:uiPriority w:val="19"/>
    <w:qFormat/>
    <w:rsid w:val="00D1578B"/>
    <w:rPr>
      <w:rFonts w:ascii="Garamond" w:hAnsi="Garamond"/>
      <w:b/>
      <w:color w:val="5B9BD5" w:themeColor="accent1"/>
      <w:sz w:val="28"/>
    </w:rPr>
  </w:style>
  <w:style w:type="paragraph" w:customStyle="1" w:styleId="BlockFrontMatter">
    <w:name w:val="BlockFrontMatter"/>
    <w:qFormat/>
    <w:rsid w:val="00D1578B"/>
    <w:pPr>
      <w:spacing w:before="240" w:after="240"/>
      <w:ind w:left="432"/>
    </w:pPr>
    <w:rPr>
      <w:rFonts w:ascii="Garamond" w:eastAsiaTheme="majorEastAsia" w:hAnsi="Garamond" w:cstheme="majorBidi"/>
      <w:iCs/>
      <w:color w:val="5B9BD5" w:themeColor="accent1"/>
      <w:spacing w:val="15"/>
      <w:sz w:val="28"/>
      <w:szCs w:val="24"/>
    </w:rPr>
  </w:style>
  <w:style w:type="character" w:customStyle="1" w:styleId="Heading5Char">
    <w:name w:val="Heading 5 Char"/>
    <w:basedOn w:val="DefaultParagraphFont"/>
    <w:link w:val="Heading5"/>
    <w:uiPriority w:val="9"/>
    <w:semiHidden/>
    <w:rsid w:val="00363A67"/>
    <w:rPr>
      <w:rFonts w:asciiTheme="majorHAnsi" w:eastAsiaTheme="majorEastAsia" w:hAnsiTheme="majorHAnsi" w:cstheme="majorBidi"/>
      <w:color w:val="1F4D78" w:themeColor="accent1" w:themeShade="7F"/>
      <w:sz w:val="22"/>
      <w:szCs w:val="22"/>
    </w:rPr>
  </w:style>
  <w:style w:type="character" w:customStyle="1" w:styleId="Heading6Char">
    <w:name w:val="Heading 6 Char"/>
    <w:basedOn w:val="DefaultParagraphFont"/>
    <w:link w:val="Heading6"/>
    <w:uiPriority w:val="9"/>
    <w:semiHidden/>
    <w:rsid w:val="00363A67"/>
    <w:rPr>
      <w:rFonts w:asciiTheme="majorHAnsi" w:eastAsiaTheme="majorEastAsia" w:hAnsiTheme="majorHAnsi" w:cstheme="majorBidi"/>
      <w:i/>
      <w:iCs/>
      <w:color w:val="1F4D78" w:themeColor="accent1" w:themeShade="7F"/>
      <w:sz w:val="22"/>
      <w:szCs w:val="22"/>
    </w:rPr>
  </w:style>
  <w:style w:type="character" w:customStyle="1" w:styleId="Heading7Char">
    <w:name w:val="Heading 7 Char"/>
    <w:basedOn w:val="DefaultParagraphFont"/>
    <w:link w:val="Heading7"/>
    <w:uiPriority w:val="9"/>
    <w:semiHidden/>
    <w:rsid w:val="00363A6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363A6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63A67"/>
    <w:rPr>
      <w:rFonts w:asciiTheme="majorHAnsi" w:eastAsiaTheme="majorEastAsia" w:hAnsiTheme="majorHAnsi" w:cstheme="majorBidi"/>
      <w:i/>
      <w:iCs/>
      <w:color w:val="404040" w:themeColor="text1" w:themeTint="BF"/>
    </w:rPr>
  </w:style>
  <w:style w:type="paragraph" w:customStyle="1" w:styleId="Default">
    <w:name w:val="Default"/>
    <w:rsid w:val="00363A67"/>
    <w:pPr>
      <w:autoSpaceDE w:val="0"/>
      <w:autoSpaceDN w:val="0"/>
      <w:adjustRightInd w:val="0"/>
    </w:pPr>
    <w:rPr>
      <w:rFonts w:ascii="Times New Roman" w:eastAsiaTheme="minorHAnsi" w:hAnsi="Times New Roman"/>
      <w:color w:val="000000"/>
      <w:sz w:val="24"/>
      <w:szCs w:val="24"/>
    </w:rPr>
  </w:style>
  <w:style w:type="character" w:customStyle="1" w:styleId="ListParagraphChar">
    <w:name w:val="List Paragraph Char"/>
    <w:basedOn w:val="DefaultParagraphFont"/>
    <w:link w:val="ListParagraph"/>
    <w:uiPriority w:val="34"/>
    <w:rsid w:val="00363A67"/>
    <w:rPr>
      <w:rFonts w:ascii="Times New Roman" w:hAnsi="Times New Roman"/>
    </w:rPr>
  </w:style>
  <w:style w:type="paragraph" w:customStyle="1" w:styleId="SublistParagraph">
    <w:name w:val="Sublist Paragraph"/>
    <w:basedOn w:val="ListParagraph"/>
    <w:link w:val="SublistParagraphChar"/>
    <w:qFormat/>
    <w:rsid w:val="00363A67"/>
    <w:pPr>
      <w:widowControl/>
      <w:numPr>
        <w:numId w:val="7"/>
      </w:numPr>
      <w:spacing w:before="120" w:line="240" w:lineRule="auto"/>
      <w:contextualSpacing w:val="0"/>
    </w:pPr>
    <w:rPr>
      <w:rFonts w:eastAsiaTheme="minorHAnsi"/>
      <w:color w:val="000000"/>
    </w:rPr>
  </w:style>
  <w:style w:type="character" w:customStyle="1" w:styleId="SublistParagraphChar">
    <w:name w:val="Sublist Paragraph Char"/>
    <w:basedOn w:val="ListParagraphChar"/>
    <w:link w:val="SublistParagraph"/>
    <w:rsid w:val="00363A67"/>
    <w:rPr>
      <w:rFonts w:ascii="Times New Roman" w:eastAsiaTheme="minorHAnsi" w:hAnsi="Times New Roman"/>
      <w:color w:val="000000"/>
    </w:rPr>
  </w:style>
  <w:style w:type="table" w:styleId="TableGrid">
    <w:name w:val="Table Grid"/>
    <w:basedOn w:val="TableNormal"/>
    <w:uiPriority w:val="59"/>
    <w:rsid w:val="00363A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Heading">
    <w:name w:val="Cell Heading"/>
    <w:basedOn w:val="Paragraph3"/>
    <w:autoRedefine/>
    <w:qFormat/>
    <w:rsid w:val="006762A7"/>
    <w:pPr>
      <w:widowControl/>
      <w:autoSpaceDE/>
      <w:autoSpaceDN/>
      <w:adjustRightInd/>
      <w:spacing w:before="0" w:after="0"/>
      <w:ind w:left="0"/>
    </w:pPr>
    <w:rPr>
      <w:rFonts w:ascii="Times New Roman" w:hAnsi="Times New Roman"/>
      <w:b/>
      <w:sz w:val="18"/>
      <w:szCs w:val="22"/>
    </w:rPr>
  </w:style>
  <w:style w:type="paragraph" w:customStyle="1" w:styleId="CellBody">
    <w:name w:val="Cell Body"/>
    <w:basedOn w:val="Paragraph3"/>
    <w:autoRedefine/>
    <w:qFormat/>
    <w:rsid w:val="00DE3BC0"/>
    <w:pPr>
      <w:widowControl/>
      <w:autoSpaceDE/>
      <w:autoSpaceDN/>
      <w:adjustRightInd/>
      <w:spacing w:after="60"/>
      <w:ind w:left="0"/>
      <w:jc w:val="center"/>
    </w:pPr>
    <w:rPr>
      <w:rFonts w:ascii="Times New Roman" w:hAnsi="Times New Roman"/>
      <w:color w:val="auto"/>
      <w:sz w:val="18"/>
      <w:szCs w:val="22"/>
    </w:rPr>
  </w:style>
  <w:style w:type="character" w:styleId="Emphasis">
    <w:name w:val="Emphasis"/>
    <w:basedOn w:val="DefaultParagraphFont"/>
    <w:uiPriority w:val="20"/>
    <w:qFormat/>
    <w:rsid w:val="00363A67"/>
    <w:rPr>
      <w:rFonts w:ascii="Garamond" w:hAnsi="Garamond"/>
      <w:i/>
      <w:iCs/>
      <w:sz w:val="20"/>
    </w:rPr>
  </w:style>
  <w:style w:type="paragraph" w:customStyle="1" w:styleId="HeaderNone">
    <w:name w:val="Header None"/>
    <w:basedOn w:val="Heading1"/>
    <w:link w:val="HeaderNoneChar"/>
    <w:qFormat/>
    <w:rsid w:val="00F05228"/>
    <w:pPr>
      <w:pageBreakBefore w:val="0"/>
      <w:numPr>
        <w:numId w:val="0"/>
      </w:numPr>
      <w:ind w:left="432"/>
    </w:pPr>
  </w:style>
  <w:style w:type="character" w:customStyle="1" w:styleId="HeaderNoneChar">
    <w:name w:val="Header None Char"/>
    <w:basedOn w:val="Heading1Char"/>
    <w:link w:val="HeaderNone"/>
    <w:rsid w:val="00F05228"/>
    <w:rPr>
      <w:rFonts w:ascii="Garamond" w:eastAsiaTheme="majorEastAsia" w:hAnsi="Garamond" w:cstheme="majorBidi"/>
      <w:b/>
      <w:bCs/>
      <w:color w:val="5B9BD5" w:themeColor="accent1"/>
      <w:sz w:val="28"/>
      <w:szCs w:val="28"/>
    </w:rPr>
  </w:style>
  <w:style w:type="paragraph" w:styleId="FootnoteText">
    <w:name w:val="footnote text"/>
    <w:basedOn w:val="Normal"/>
    <w:link w:val="FootnoteTextChar"/>
    <w:uiPriority w:val="99"/>
    <w:semiHidden/>
    <w:unhideWhenUsed/>
    <w:rsid w:val="00EC5EC9"/>
    <w:pPr>
      <w:widowControl/>
      <w:autoSpaceDE/>
      <w:autoSpaceDN/>
      <w:adjustRightInd/>
      <w:spacing w:line="240" w:lineRule="auto"/>
      <w:ind w:left="1728"/>
    </w:pPr>
    <w:rPr>
      <w:rFonts w:eastAsiaTheme="minorHAnsi" w:cstheme="minorBidi"/>
    </w:rPr>
  </w:style>
  <w:style w:type="character" w:customStyle="1" w:styleId="FootnoteTextChar">
    <w:name w:val="Footnote Text Char"/>
    <w:basedOn w:val="DefaultParagraphFont"/>
    <w:link w:val="FootnoteText"/>
    <w:uiPriority w:val="99"/>
    <w:semiHidden/>
    <w:rsid w:val="00EC5EC9"/>
    <w:rPr>
      <w:rFonts w:ascii="Times New Roman" w:eastAsiaTheme="minorHAnsi" w:hAnsi="Times New Roman" w:cstheme="minorBidi"/>
    </w:rPr>
  </w:style>
  <w:style w:type="character" w:styleId="FootnoteReference">
    <w:name w:val="footnote reference"/>
    <w:basedOn w:val="DefaultParagraphFont"/>
    <w:uiPriority w:val="99"/>
    <w:semiHidden/>
    <w:unhideWhenUsed/>
    <w:rsid w:val="00EC5EC9"/>
    <w:rPr>
      <w:vertAlign w:val="superscript"/>
    </w:rPr>
  </w:style>
  <w:style w:type="paragraph" w:customStyle="1" w:styleId="LetterList2">
    <w:name w:val="LetterList2"/>
    <w:basedOn w:val="Paragraph2"/>
    <w:qFormat/>
    <w:rsid w:val="00EC5EC9"/>
    <w:pPr>
      <w:spacing w:before="100" w:beforeAutospacing="1" w:after="100" w:afterAutospacing="1" w:line="200" w:lineRule="exact"/>
      <w:ind w:left="1872" w:right="200" w:hanging="360"/>
    </w:pPr>
    <w:rPr>
      <w:sz w:val="20"/>
    </w:rPr>
  </w:style>
  <w:style w:type="character" w:customStyle="1" w:styleId="LetteredList4Char">
    <w:name w:val="LetteredList4 Char"/>
    <w:basedOn w:val="Paragraph3Char"/>
    <w:link w:val="LetteredList4"/>
    <w:rsid w:val="00EC5EC9"/>
    <w:rPr>
      <w:rFonts w:ascii="Garamond" w:eastAsiaTheme="minorHAnsi" w:hAnsi="Garamond" w:cs="Garamond"/>
      <w:color w:val="000000"/>
      <w:sz w:val="22"/>
    </w:rPr>
  </w:style>
  <w:style w:type="paragraph" w:customStyle="1" w:styleId="NumberList5">
    <w:name w:val="NumberList5"/>
    <w:basedOn w:val="LetteredList4"/>
    <w:link w:val="NumberList5Char"/>
    <w:autoRedefine/>
    <w:qFormat/>
    <w:rsid w:val="006220B2"/>
    <w:pPr>
      <w:numPr>
        <w:numId w:val="9"/>
      </w:numPr>
      <w:spacing w:before="100" w:beforeAutospacing="1" w:after="100" w:afterAutospacing="1"/>
      <w:ind w:left="3096"/>
    </w:pPr>
    <w:rPr>
      <w:sz w:val="20"/>
    </w:rPr>
  </w:style>
  <w:style w:type="character" w:customStyle="1" w:styleId="NumberList5Char">
    <w:name w:val="NumberList5 Char"/>
    <w:basedOn w:val="LetteredList4Char"/>
    <w:link w:val="NumberList5"/>
    <w:rsid w:val="006220B2"/>
    <w:rPr>
      <w:rFonts w:ascii="Garamond" w:eastAsiaTheme="minorHAnsi" w:hAnsi="Garamond" w:cs="Garamond"/>
      <w:color w:val="000000"/>
      <w:sz w:val="22"/>
    </w:rPr>
  </w:style>
  <w:style w:type="paragraph" w:customStyle="1" w:styleId="Signatures">
    <w:name w:val="Signatures"/>
    <w:basedOn w:val="Paragraph1"/>
    <w:link w:val="SignaturesChar"/>
    <w:autoRedefine/>
    <w:qFormat/>
    <w:rsid w:val="000D7D35"/>
    <w:pPr>
      <w:tabs>
        <w:tab w:val="left" w:pos="5040"/>
      </w:tabs>
    </w:pPr>
  </w:style>
  <w:style w:type="paragraph" w:customStyle="1" w:styleId="Appendix">
    <w:name w:val="Appendix"/>
    <w:basedOn w:val="Heading1"/>
    <w:next w:val="AppendixPara1"/>
    <w:link w:val="AppendixChar"/>
    <w:autoRedefine/>
    <w:qFormat/>
    <w:rsid w:val="00E7266E"/>
    <w:pPr>
      <w:numPr>
        <w:numId w:val="31"/>
      </w:numPr>
      <w:ind w:left="432" w:hanging="432"/>
    </w:pPr>
  </w:style>
  <w:style w:type="character" w:customStyle="1" w:styleId="SignaturesChar">
    <w:name w:val="Signatures Char"/>
    <w:basedOn w:val="Paragraph1Char"/>
    <w:link w:val="Signatures"/>
    <w:rsid w:val="000D7D35"/>
    <w:rPr>
      <w:rFonts w:ascii="Garamond" w:eastAsiaTheme="minorHAnsi" w:hAnsi="Garamond" w:cs="Garamond"/>
      <w:color w:val="000000"/>
      <w:sz w:val="22"/>
    </w:rPr>
  </w:style>
  <w:style w:type="paragraph" w:customStyle="1" w:styleId="AppendixPara1">
    <w:name w:val="AppendixPara1"/>
    <w:basedOn w:val="Paragraph1"/>
    <w:link w:val="AppendixPara1Char"/>
    <w:autoRedefine/>
    <w:qFormat/>
    <w:rsid w:val="00183357"/>
    <w:pPr>
      <w:ind w:left="0"/>
    </w:pPr>
  </w:style>
  <w:style w:type="character" w:customStyle="1" w:styleId="AppendixChar">
    <w:name w:val="Appendix Char"/>
    <w:basedOn w:val="Heading1Char"/>
    <w:link w:val="Appendix"/>
    <w:rsid w:val="00E7266E"/>
    <w:rPr>
      <w:rFonts w:ascii="Garamond" w:eastAsiaTheme="majorEastAsia" w:hAnsi="Garamond" w:cstheme="majorBidi"/>
      <w:b/>
      <w:bCs/>
      <w:color w:val="5B9BD5" w:themeColor="accent1"/>
      <w:sz w:val="28"/>
      <w:szCs w:val="28"/>
    </w:rPr>
  </w:style>
  <w:style w:type="character" w:customStyle="1" w:styleId="AppendixPara1Char">
    <w:name w:val="AppendixPara1 Char"/>
    <w:basedOn w:val="Paragraph1Char"/>
    <w:link w:val="AppendixPara1"/>
    <w:rsid w:val="00183357"/>
    <w:rPr>
      <w:rFonts w:ascii="Garamond" w:eastAsiaTheme="minorHAnsi" w:hAnsi="Garamond" w:cs="Garamond"/>
      <w:color w:val="000000"/>
      <w:sz w:val="22"/>
    </w:rPr>
  </w:style>
  <w:style w:type="paragraph" w:customStyle="1" w:styleId="NumList2">
    <w:name w:val="NumList2"/>
    <w:basedOn w:val="List2"/>
    <w:link w:val="NumList2Char"/>
    <w:autoRedefine/>
    <w:qFormat/>
    <w:rsid w:val="00C05F45"/>
    <w:pPr>
      <w:numPr>
        <w:numId w:val="32"/>
      </w:numPr>
      <w:spacing w:before="0" w:after="0"/>
      <w:ind w:left="1080"/>
    </w:pPr>
  </w:style>
  <w:style w:type="paragraph" w:customStyle="1" w:styleId="AppendixHeader1">
    <w:name w:val="AppendixHeader1"/>
    <w:basedOn w:val="AppendixPara1"/>
    <w:link w:val="AppendixHeader1Char"/>
    <w:qFormat/>
    <w:rsid w:val="005876D2"/>
    <w:rPr>
      <w:b/>
    </w:rPr>
  </w:style>
  <w:style w:type="character" w:customStyle="1" w:styleId="List2Char">
    <w:name w:val="List2 Char"/>
    <w:basedOn w:val="Paragraph2Char"/>
    <w:link w:val="List2"/>
    <w:rsid w:val="00AA54B8"/>
    <w:rPr>
      <w:rFonts w:ascii="Garamond" w:eastAsiaTheme="minorHAnsi" w:hAnsi="Garamond" w:cs="Garamond"/>
      <w:color w:val="000000"/>
      <w:sz w:val="22"/>
    </w:rPr>
  </w:style>
  <w:style w:type="character" w:customStyle="1" w:styleId="NumList2Char">
    <w:name w:val="NumList2 Char"/>
    <w:basedOn w:val="List2Char"/>
    <w:link w:val="NumList2"/>
    <w:rsid w:val="00C05F45"/>
    <w:rPr>
      <w:rFonts w:ascii="Garamond" w:eastAsiaTheme="minorHAnsi" w:hAnsi="Garamond" w:cs="Garamond"/>
      <w:color w:val="000000"/>
      <w:sz w:val="22"/>
    </w:rPr>
  </w:style>
  <w:style w:type="character" w:customStyle="1" w:styleId="AppendixHeader1Char">
    <w:name w:val="AppendixHeader1 Char"/>
    <w:basedOn w:val="AppendixPara1Char"/>
    <w:link w:val="AppendixHeader1"/>
    <w:rsid w:val="005876D2"/>
    <w:rPr>
      <w:rFonts w:ascii="Garamond" w:eastAsiaTheme="minorHAnsi" w:hAnsi="Garamond" w:cs="Garamond"/>
      <w:b/>
      <w:color w:val="000000"/>
      <w:sz w:val="22"/>
    </w:rPr>
  </w:style>
  <w:style w:type="paragraph" w:customStyle="1" w:styleId="AppHeaderLevel1">
    <w:name w:val="AppHeaderLevel1"/>
    <w:basedOn w:val="AppendixHeader1"/>
    <w:autoRedefine/>
    <w:qFormat/>
    <w:rsid w:val="00D51347"/>
    <w:pPr>
      <w:numPr>
        <w:numId w:val="64"/>
      </w:numPr>
      <w:outlineLvl w:val="0"/>
    </w:pPr>
    <w:rPr>
      <w:b w:val="0"/>
    </w:rPr>
  </w:style>
  <w:style w:type="paragraph" w:customStyle="1" w:styleId="AppHeaderLevel2">
    <w:name w:val="AppHeaderLevel2"/>
    <w:basedOn w:val="AppHeaderLevel1"/>
    <w:autoRedefine/>
    <w:qFormat/>
    <w:rsid w:val="008863C5"/>
    <w:pPr>
      <w:numPr>
        <w:numId w:val="65"/>
      </w:numPr>
      <w:outlineLvl w:val="1"/>
    </w:pPr>
  </w:style>
  <w:style w:type="paragraph" w:customStyle="1" w:styleId="FormHeader">
    <w:name w:val="Form Header"/>
    <w:basedOn w:val="AppendixHeader1"/>
    <w:link w:val="FormHeaderChar"/>
    <w:autoRedefine/>
    <w:qFormat/>
    <w:rsid w:val="009278DB"/>
    <w:pPr>
      <w:pageBreakBefore/>
      <w:tabs>
        <w:tab w:val="right" w:pos="9360"/>
      </w:tabs>
    </w:pPr>
    <w:rPr>
      <w:sz w:val="28"/>
    </w:rPr>
  </w:style>
  <w:style w:type="character" w:customStyle="1" w:styleId="FormHeaderChar">
    <w:name w:val="Form Header Char"/>
    <w:basedOn w:val="AppendixHeader1Char"/>
    <w:link w:val="FormHeader"/>
    <w:rsid w:val="009278DB"/>
    <w:rPr>
      <w:rFonts w:ascii="Garamond" w:eastAsiaTheme="minorHAnsi" w:hAnsi="Garamond" w:cs="Garamond"/>
      <w:b/>
      <w:color w:val="000000"/>
      <w:sz w:val="28"/>
    </w:rPr>
  </w:style>
  <w:style w:type="paragraph" w:customStyle="1" w:styleId="AppendixSectionPaged">
    <w:name w:val="AppendixSectionPaged"/>
    <w:basedOn w:val="AppendixPara1"/>
    <w:link w:val="AppendixSectionPagedChar"/>
    <w:autoRedefine/>
    <w:qFormat/>
    <w:rsid w:val="00003378"/>
    <w:pPr>
      <w:pBdr>
        <w:top w:val="thinThickSmallGap" w:sz="24" w:space="11" w:color="auto"/>
      </w:pBdr>
      <w:jc w:val="center"/>
    </w:pPr>
    <w:rPr>
      <w:spacing w:val="-2"/>
    </w:rPr>
  </w:style>
  <w:style w:type="character" w:customStyle="1" w:styleId="AppendixSectionPagedChar">
    <w:name w:val="AppendixSectionPaged Char"/>
    <w:basedOn w:val="AppendixPara1Char"/>
    <w:link w:val="AppendixSectionPaged"/>
    <w:rsid w:val="00003378"/>
    <w:rPr>
      <w:rFonts w:ascii="Garamond" w:eastAsiaTheme="minorHAnsi" w:hAnsi="Garamond" w:cs="Garamond"/>
      <w:color w:val="000000"/>
      <w:spacing w:val="-2"/>
      <w:sz w:val="22"/>
    </w:rPr>
  </w:style>
  <w:style w:type="paragraph" w:customStyle="1" w:styleId="AppHeaderNoTOC">
    <w:name w:val="AppHeaderNoTOC"/>
    <w:basedOn w:val="AppendixHeader1"/>
    <w:link w:val="AppHeaderNoTOCChar"/>
    <w:qFormat/>
    <w:rsid w:val="00C93126"/>
  </w:style>
  <w:style w:type="character" w:customStyle="1" w:styleId="AppHeaderNoTOCChar">
    <w:name w:val="AppHeaderNoTOC Char"/>
    <w:basedOn w:val="AppendixHeader1Char"/>
    <w:link w:val="AppHeaderNoTOC"/>
    <w:rsid w:val="00C93126"/>
    <w:rPr>
      <w:rFonts w:ascii="Garamond" w:eastAsiaTheme="minorHAnsi" w:hAnsi="Garamond" w:cs="Garamond"/>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68348-8081-4606-8445-4E32E28E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AGREEMENT</vt:lpstr>
    </vt:vector>
  </TitlesOfParts>
  <Company>Microsoft</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Between</dc:subject>
  <dc:creator>rkyle1</dc:creator>
  <cp:lastModifiedBy>Marcia Jenkins Ball</cp:lastModifiedBy>
  <cp:revision>2</cp:revision>
  <cp:lastPrinted>2018-08-08T02:21:00Z</cp:lastPrinted>
  <dcterms:created xsi:type="dcterms:W3CDTF">2020-01-29T19:13:00Z</dcterms:created>
  <dcterms:modified xsi:type="dcterms:W3CDTF">2020-01-29T19:13:00Z</dcterms:modified>
</cp:coreProperties>
</file>